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64D953" w14:textId="77777777" w:rsidR="005A7921" w:rsidRDefault="005A7921" w:rsidP="005A7921">
      <w:pPr>
        <w:spacing w:after="0" w:line="240" w:lineRule="auto"/>
        <w:rPr>
          <w:sz w:val="24"/>
          <w:szCs w:val="24"/>
        </w:rPr>
      </w:pPr>
      <w:r w:rsidRPr="005A7921">
        <w:rPr>
          <w:sz w:val="24"/>
          <w:szCs w:val="24"/>
        </w:rPr>
        <w:t>MINISTERSTWO FUNDUSZY I POLITYKI REGIONALNEJ  ul. Wspólna 2/4, 00-926 Warszawa</w:t>
      </w:r>
    </w:p>
    <w:p w14:paraId="02C48E29" w14:textId="77777777" w:rsidR="006671A0" w:rsidRPr="005A7921" w:rsidRDefault="006671A0" w:rsidP="005A7921">
      <w:pPr>
        <w:spacing w:after="0" w:line="240" w:lineRule="auto"/>
        <w:rPr>
          <w:sz w:val="24"/>
          <w:szCs w:val="24"/>
        </w:rPr>
      </w:pPr>
    </w:p>
    <w:p w14:paraId="5F6CF94F" w14:textId="2AD67D40" w:rsidR="006671A0" w:rsidRPr="005A7921" w:rsidRDefault="006671A0" w:rsidP="006671A0">
      <w:pPr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</w:t>
      </w:r>
      <w:r w:rsidRPr="005A7921">
        <w:rPr>
          <w:b/>
          <w:bCs/>
          <w:sz w:val="24"/>
          <w:szCs w:val="24"/>
        </w:rPr>
        <w:t>Raport o stanie zapewniania dostępności podmiotu publicznego</w:t>
      </w:r>
    </w:p>
    <w:p w14:paraId="72A543A8" w14:textId="09DF19A5" w:rsidR="006671A0" w:rsidRPr="007209AE" w:rsidRDefault="006671A0" w:rsidP="006671A0">
      <w:pPr>
        <w:spacing w:after="0" w:line="24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             </w:t>
      </w:r>
      <w:r w:rsidR="007209AE" w:rsidRPr="007209AE">
        <w:rPr>
          <w:sz w:val="24"/>
          <w:szCs w:val="24"/>
        </w:rPr>
        <w:t>S</w:t>
      </w:r>
      <w:r w:rsidRPr="007209AE">
        <w:rPr>
          <w:sz w:val="24"/>
          <w:szCs w:val="24"/>
        </w:rPr>
        <w:t>tan w dniu 01.01.2025 r.</w:t>
      </w:r>
    </w:p>
    <w:p w14:paraId="24F220DE" w14:textId="77777777" w:rsidR="005A7921" w:rsidRDefault="005A7921" w:rsidP="005A7921">
      <w:pPr>
        <w:spacing w:after="0" w:line="240" w:lineRule="auto"/>
        <w:rPr>
          <w:sz w:val="24"/>
          <w:szCs w:val="24"/>
        </w:rPr>
      </w:pPr>
    </w:p>
    <w:p w14:paraId="2E0BB82A" w14:textId="77777777" w:rsidR="007209AE" w:rsidRPr="005A7921" w:rsidRDefault="007209AE" w:rsidP="007209AE">
      <w:pPr>
        <w:spacing w:after="0" w:line="240" w:lineRule="auto"/>
        <w:rPr>
          <w:b/>
          <w:bCs/>
          <w:sz w:val="24"/>
          <w:szCs w:val="24"/>
        </w:rPr>
      </w:pPr>
      <w:r w:rsidRPr="007209AE">
        <w:rPr>
          <w:b/>
          <w:bCs/>
          <w:sz w:val="24"/>
          <w:szCs w:val="24"/>
        </w:rPr>
        <w:t>Termin przekazania:</w:t>
      </w:r>
      <w:r w:rsidRPr="005A7921">
        <w:rPr>
          <w:b/>
          <w:bCs/>
          <w:sz w:val="24"/>
          <w:szCs w:val="24"/>
        </w:rPr>
        <w:t xml:space="preserve"> do 31.03.2025 r.</w:t>
      </w:r>
    </w:p>
    <w:p w14:paraId="2243D764" w14:textId="77777777" w:rsidR="007209AE" w:rsidRPr="005A7921" w:rsidRDefault="007209AE" w:rsidP="005A7921">
      <w:pPr>
        <w:spacing w:after="0" w:line="240" w:lineRule="auto"/>
        <w:rPr>
          <w:sz w:val="24"/>
          <w:szCs w:val="24"/>
        </w:rPr>
      </w:pPr>
    </w:p>
    <w:p w14:paraId="77E3A4B6" w14:textId="77777777" w:rsidR="005A7921" w:rsidRPr="007209AE" w:rsidRDefault="005A7921" w:rsidP="005A7921">
      <w:pPr>
        <w:spacing w:after="0" w:line="240" w:lineRule="auto"/>
        <w:rPr>
          <w:b/>
          <w:bCs/>
          <w:sz w:val="24"/>
          <w:szCs w:val="24"/>
        </w:rPr>
      </w:pPr>
      <w:r w:rsidRPr="007209AE">
        <w:rPr>
          <w:b/>
          <w:bCs/>
          <w:sz w:val="24"/>
          <w:szCs w:val="24"/>
        </w:rPr>
        <w:t>Nazwa i adres podmiotu publicznego</w:t>
      </w:r>
    </w:p>
    <w:p w14:paraId="7332BF91" w14:textId="0B6AC00D" w:rsidR="005A7921" w:rsidRPr="005A7921" w:rsidRDefault="00564938" w:rsidP="005A792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Wojewódzka Stacja Pogotowia Ratunkowego w Rzeszowie</w:t>
      </w:r>
    </w:p>
    <w:p w14:paraId="7CEC1BC7" w14:textId="1CC09A70" w:rsidR="005A7921" w:rsidRPr="005A7921" w:rsidRDefault="005A7921" w:rsidP="005A7921">
      <w:pPr>
        <w:spacing w:after="0" w:line="240" w:lineRule="auto"/>
        <w:rPr>
          <w:sz w:val="24"/>
          <w:szCs w:val="24"/>
        </w:rPr>
      </w:pPr>
      <w:r w:rsidRPr="005A7921">
        <w:rPr>
          <w:sz w:val="24"/>
          <w:szCs w:val="24"/>
        </w:rPr>
        <w:t xml:space="preserve">ul. </w:t>
      </w:r>
      <w:r w:rsidR="00564938">
        <w:rPr>
          <w:sz w:val="24"/>
          <w:szCs w:val="24"/>
        </w:rPr>
        <w:t>Poniatowskiego 4, 35-026 Rzeszów</w:t>
      </w:r>
    </w:p>
    <w:p w14:paraId="08F2961C" w14:textId="65CA291E" w:rsidR="005A7921" w:rsidRPr="005A7921" w:rsidRDefault="005A7921" w:rsidP="005A7921">
      <w:pPr>
        <w:spacing w:after="0" w:line="240" w:lineRule="auto"/>
        <w:rPr>
          <w:sz w:val="24"/>
          <w:szCs w:val="24"/>
        </w:rPr>
      </w:pPr>
      <w:r w:rsidRPr="007209AE">
        <w:rPr>
          <w:b/>
          <w:bCs/>
          <w:sz w:val="24"/>
          <w:szCs w:val="24"/>
        </w:rPr>
        <w:t>Numer identyfikacyjny REGON</w:t>
      </w:r>
      <w:r w:rsidRPr="005A7921">
        <w:rPr>
          <w:sz w:val="24"/>
          <w:szCs w:val="24"/>
        </w:rPr>
        <w:t xml:space="preserve"> </w:t>
      </w:r>
      <w:r w:rsidR="008520AB" w:rsidRPr="008520AB">
        <w:rPr>
          <w:sz w:val="24"/>
          <w:szCs w:val="24"/>
        </w:rPr>
        <w:t>690271233</w:t>
      </w:r>
      <w:r w:rsidR="008520AB">
        <w:rPr>
          <w:sz w:val="24"/>
          <w:szCs w:val="24"/>
        </w:rPr>
        <w:t>00000</w:t>
      </w:r>
    </w:p>
    <w:p w14:paraId="4A526FB5" w14:textId="12A4EC9E" w:rsidR="005A7921" w:rsidRPr="005A7921" w:rsidRDefault="005A7921" w:rsidP="005A7921">
      <w:pPr>
        <w:spacing w:after="0" w:line="240" w:lineRule="auto"/>
        <w:rPr>
          <w:sz w:val="24"/>
          <w:szCs w:val="24"/>
        </w:rPr>
      </w:pPr>
      <w:r w:rsidRPr="005A7921">
        <w:rPr>
          <w:sz w:val="24"/>
          <w:szCs w:val="24"/>
        </w:rPr>
        <w:tab/>
      </w:r>
      <w:r w:rsidRPr="005A7921">
        <w:rPr>
          <w:sz w:val="24"/>
          <w:szCs w:val="24"/>
        </w:rPr>
        <w:tab/>
      </w:r>
    </w:p>
    <w:p w14:paraId="45576C17" w14:textId="77777777" w:rsidR="005A7921" w:rsidRDefault="005A7921" w:rsidP="005A7921">
      <w:pPr>
        <w:spacing w:after="0" w:line="240" w:lineRule="auto"/>
        <w:rPr>
          <w:b/>
          <w:bCs/>
          <w:sz w:val="24"/>
          <w:szCs w:val="24"/>
        </w:rPr>
      </w:pPr>
    </w:p>
    <w:p w14:paraId="68C4F912" w14:textId="16F80D70" w:rsidR="005A7921" w:rsidRDefault="005A7921" w:rsidP="005A7921">
      <w:pPr>
        <w:spacing w:after="0" w:line="240" w:lineRule="auto"/>
        <w:rPr>
          <w:sz w:val="24"/>
          <w:szCs w:val="24"/>
        </w:rPr>
      </w:pPr>
      <w:r w:rsidRPr="005A7921">
        <w:rPr>
          <w:sz w:val="24"/>
          <w:szCs w:val="24"/>
        </w:rPr>
        <w:t xml:space="preserve">Obowiązek przekazania danych wynika z art. 30 ust. 1 pkt 3 ustawy z dnia 29 czerwca 1995 r. o statystyce publicznej (Dz. U. 2023 r. poz. 773) oraz z art. 11 ust. 1 ustawy z dnia 19 lipca 2019 r. o zapewnianiu dostępności osobom ze szczególnymi potrzebami (Dz. U. 2022 poz. 2240, z </w:t>
      </w:r>
      <w:proofErr w:type="spellStart"/>
      <w:r w:rsidRPr="005A7921">
        <w:rPr>
          <w:sz w:val="24"/>
          <w:szCs w:val="24"/>
        </w:rPr>
        <w:t>późn</w:t>
      </w:r>
      <w:proofErr w:type="spellEnd"/>
      <w:r w:rsidRPr="005A7921">
        <w:rPr>
          <w:sz w:val="24"/>
          <w:szCs w:val="24"/>
        </w:rPr>
        <w:t>. zm.).</w:t>
      </w:r>
    </w:p>
    <w:p w14:paraId="565EBA8E" w14:textId="77777777" w:rsidR="007209AE" w:rsidRDefault="007209AE" w:rsidP="005A7921">
      <w:pPr>
        <w:spacing w:after="0" w:line="240" w:lineRule="auto"/>
        <w:rPr>
          <w:sz w:val="24"/>
          <w:szCs w:val="24"/>
        </w:rPr>
      </w:pPr>
    </w:p>
    <w:p w14:paraId="72854F90" w14:textId="77777777" w:rsidR="007209AE" w:rsidRDefault="007209AE" w:rsidP="005A7921">
      <w:pPr>
        <w:spacing w:after="0" w:line="240" w:lineRule="auto"/>
        <w:rPr>
          <w:b/>
          <w:bCs/>
          <w:sz w:val="24"/>
          <w:szCs w:val="24"/>
        </w:rPr>
      </w:pPr>
    </w:p>
    <w:p w14:paraId="3183E9D4" w14:textId="4683F064" w:rsidR="005A7921" w:rsidRPr="007209AE" w:rsidRDefault="007209AE" w:rsidP="005A7921">
      <w:pPr>
        <w:spacing w:after="0" w:line="240" w:lineRule="auto"/>
        <w:rPr>
          <w:b/>
          <w:bCs/>
          <w:sz w:val="24"/>
          <w:szCs w:val="24"/>
        </w:rPr>
      </w:pPr>
      <w:r w:rsidRPr="007209AE">
        <w:rPr>
          <w:b/>
          <w:bCs/>
          <w:sz w:val="24"/>
          <w:szCs w:val="24"/>
        </w:rPr>
        <w:t>Dane kontaktowe</w:t>
      </w:r>
    </w:p>
    <w:p w14:paraId="3F171914" w14:textId="53DA22C5" w:rsidR="006671A0" w:rsidRDefault="007209AE" w:rsidP="006671A0">
      <w:pPr>
        <w:spacing w:after="0" w:line="240" w:lineRule="auto"/>
        <w:rPr>
          <w:sz w:val="24"/>
          <w:szCs w:val="24"/>
        </w:rPr>
      </w:pPr>
      <w:r w:rsidRPr="006671A0">
        <w:rPr>
          <w:sz w:val="24"/>
          <w:szCs w:val="24"/>
        </w:rPr>
        <w:t>E</w:t>
      </w:r>
      <w:r>
        <w:rPr>
          <w:sz w:val="24"/>
          <w:szCs w:val="24"/>
        </w:rPr>
        <w:t>-</w:t>
      </w:r>
      <w:r w:rsidRPr="006671A0">
        <w:rPr>
          <w:sz w:val="24"/>
          <w:szCs w:val="24"/>
        </w:rPr>
        <w:t>Mail sekretariatu podmiotu</w:t>
      </w:r>
      <w:r>
        <w:rPr>
          <w:sz w:val="24"/>
          <w:szCs w:val="24"/>
        </w:rPr>
        <w:t>:</w:t>
      </w:r>
      <w:r w:rsidRPr="006671A0">
        <w:rPr>
          <w:sz w:val="24"/>
          <w:szCs w:val="24"/>
        </w:rPr>
        <w:t xml:space="preserve"> </w:t>
      </w:r>
      <w:r w:rsidR="00215F0C" w:rsidRPr="00215F0C">
        <w:rPr>
          <w:sz w:val="24"/>
          <w:szCs w:val="24"/>
        </w:rPr>
        <w:t>wspr</w:t>
      </w:r>
      <w:r w:rsidR="00215F0C">
        <w:rPr>
          <w:sz w:val="24"/>
          <w:szCs w:val="24"/>
        </w:rPr>
        <w:t>@wspr.pl</w:t>
      </w:r>
    </w:p>
    <w:p w14:paraId="1B5A344F" w14:textId="24CC48BB" w:rsidR="007209AE" w:rsidRDefault="007209AE" w:rsidP="006671A0">
      <w:pPr>
        <w:spacing w:after="0" w:line="240" w:lineRule="auto"/>
        <w:rPr>
          <w:sz w:val="24"/>
          <w:szCs w:val="24"/>
        </w:rPr>
      </w:pPr>
      <w:r w:rsidRPr="007209AE">
        <w:rPr>
          <w:sz w:val="24"/>
          <w:szCs w:val="24"/>
        </w:rPr>
        <w:t xml:space="preserve">E-Mail kontaktowy osoby, która wypełniła formularz: </w:t>
      </w:r>
      <w:r w:rsidR="0035615D">
        <w:rPr>
          <w:sz w:val="24"/>
          <w:szCs w:val="24"/>
        </w:rPr>
        <w:t>i</w:t>
      </w:r>
      <w:r w:rsidR="00215F0C">
        <w:rPr>
          <w:sz w:val="24"/>
          <w:szCs w:val="24"/>
        </w:rPr>
        <w:t>reneusz.pitera@wspr.pl</w:t>
      </w:r>
    </w:p>
    <w:p w14:paraId="37DA6100" w14:textId="7CE13B0A" w:rsidR="007209AE" w:rsidRDefault="007209AE" w:rsidP="006671A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Telefon kontaktowy: </w:t>
      </w:r>
      <w:r w:rsidR="00215F0C">
        <w:rPr>
          <w:sz w:val="24"/>
          <w:szCs w:val="24"/>
        </w:rPr>
        <w:t>695589963</w:t>
      </w:r>
    </w:p>
    <w:p w14:paraId="06BF056A" w14:textId="041B8473" w:rsidR="007209AE" w:rsidRDefault="007209AE" w:rsidP="006671A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Data: </w:t>
      </w:r>
      <w:r w:rsidR="0035615D">
        <w:rPr>
          <w:sz w:val="24"/>
          <w:szCs w:val="24"/>
        </w:rPr>
        <w:t>17</w:t>
      </w:r>
      <w:r>
        <w:rPr>
          <w:sz w:val="24"/>
          <w:szCs w:val="24"/>
        </w:rPr>
        <w:t>-0</w:t>
      </w:r>
      <w:r w:rsidR="0035615D">
        <w:rPr>
          <w:sz w:val="24"/>
          <w:szCs w:val="24"/>
        </w:rPr>
        <w:t>2</w:t>
      </w:r>
      <w:r>
        <w:rPr>
          <w:sz w:val="24"/>
          <w:szCs w:val="24"/>
        </w:rPr>
        <w:t>-2025</w:t>
      </w:r>
    </w:p>
    <w:p w14:paraId="19E4E2BF" w14:textId="3B1822B3" w:rsidR="007209AE" w:rsidRPr="007209AE" w:rsidRDefault="007209AE" w:rsidP="006671A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Miejscowość: </w:t>
      </w:r>
      <w:r w:rsidR="0035615D">
        <w:rPr>
          <w:sz w:val="24"/>
          <w:szCs w:val="24"/>
        </w:rPr>
        <w:t>Rzeszów</w:t>
      </w:r>
      <w:r>
        <w:rPr>
          <w:sz w:val="24"/>
          <w:szCs w:val="24"/>
        </w:rPr>
        <w:t xml:space="preserve"> (miasto)</w:t>
      </w:r>
    </w:p>
    <w:p w14:paraId="46C8D53C" w14:textId="77777777" w:rsidR="006671A0" w:rsidRDefault="006671A0" w:rsidP="006671A0">
      <w:pPr>
        <w:spacing w:after="0" w:line="240" w:lineRule="auto"/>
        <w:rPr>
          <w:sz w:val="24"/>
          <w:szCs w:val="24"/>
        </w:rPr>
      </w:pPr>
    </w:p>
    <w:p w14:paraId="4B924C3F" w14:textId="77777777" w:rsidR="007209AE" w:rsidRDefault="007209AE" w:rsidP="006671A0">
      <w:pPr>
        <w:spacing w:after="0" w:line="240" w:lineRule="auto"/>
        <w:rPr>
          <w:b/>
          <w:bCs/>
          <w:sz w:val="24"/>
          <w:szCs w:val="24"/>
        </w:rPr>
      </w:pPr>
    </w:p>
    <w:p w14:paraId="0821ADAA" w14:textId="19E043B6" w:rsidR="006671A0" w:rsidRPr="006671A0" w:rsidRDefault="006671A0" w:rsidP="006671A0">
      <w:pPr>
        <w:spacing w:after="0" w:line="240" w:lineRule="auto"/>
        <w:rPr>
          <w:b/>
          <w:bCs/>
          <w:sz w:val="24"/>
          <w:szCs w:val="24"/>
        </w:rPr>
      </w:pPr>
      <w:r w:rsidRPr="006671A0">
        <w:rPr>
          <w:b/>
          <w:bCs/>
          <w:sz w:val="24"/>
          <w:szCs w:val="24"/>
        </w:rPr>
        <w:t>Lokalizacja siedziby podmiotu</w:t>
      </w:r>
    </w:p>
    <w:p w14:paraId="6CFD62CE" w14:textId="789C727E" w:rsidR="007209AE" w:rsidRDefault="006671A0" w:rsidP="006671A0">
      <w:pPr>
        <w:spacing w:after="0" w:line="240" w:lineRule="auto"/>
        <w:rPr>
          <w:sz w:val="24"/>
          <w:szCs w:val="24"/>
        </w:rPr>
      </w:pPr>
      <w:r w:rsidRPr="006671A0">
        <w:rPr>
          <w:sz w:val="24"/>
          <w:szCs w:val="24"/>
        </w:rPr>
        <w:t xml:space="preserve">Województwo: </w:t>
      </w:r>
      <w:r w:rsidR="00B26017">
        <w:rPr>
          <w:sz w:val="24"/>
          <w:szCs w:val="24"/>
        </w:rPr>
        <w:t>podkarpackie</w:t>
      </w:r>
      <w:r>
        <w:rPr>
          <w:sz w:val="24"/>
          <w:szCs w:val="24"/>
        </w:rPr>
        <w:t xml:space="preserve">     </w:t>
      </w:r>
    </w:p>
    <w:p w14:paraId="3F25093A" w14:textId="722CED01" w:rsidR="007209AE" w:rsidRDefault="006671A0" w:rsidP="006671A0">
      <w:pPr>
        <w:spacing w:after="0" w:line="240" w:lineRule="auto"/>
        <w:rPr>
          <w:sz w:val="24"/>
          <w:szCs w:val="24"/>
        </w:rPr>
      </w:pPr>
      <w:r w:rsidRPr="006671A0">
        <w:rPr>
          <w:sz w:val="24"/>
          <w:szCs w:val="24"/>
        </w:rPr>
        <w:t xml:space="preserve">Powiat: </w:t>
      </w:r>
      <w:r w:rsidR="00B26017">
        <w:rPr>
          <w:sz w:val="24"/>
          <w:szCs w:val="24"/>
        </w:rPr>
        <w:t>Rzeszów</w:t>
      </w:r>
      <w:r w:rsidRPr="006671A0">
        <w:rPr>
          <w:sz w:val="24"/>
          <w:szCs w:val="24"/>
        </w:rPr>
        <w:tab/>
      </w:r>
      <w:r>
        <w:rPr>
          <w:sz w:val="24"/>
          <w:szCs w:val="24"/>
        </w:rPr>
        <w:t xml:space="preserve">  </w:t>
      </w:r>
    </w:p>
    <w:p w14:paraId="33B042C4" w14:textId="79634A64" w:rsidR="005A7921" w:rsidRDefault="006671A0" w:rsidP="006671A0">
      <w:pPr>
        <w:spacing w:after="0" w:line="240" w:lineRule="auto"/>
        <w:rPr>
          <w:sz w:val="24"/>
          <w:szCs w:val="24"/>
        </w:rPr>
      </w:pPr>
      <w:r w:rsidRPr="006671A0">
        <w:rPr>
          <w:sz w:val="24"/>
          <w:szCs w:val="24"/>
        </w:rPr>
        <w:t>Gmina</w:t>
      </w:r>
      <w:r w:rsidR="0074031F">
        <w:rPr>
          <w:sz w:val="24"/>
          <w:szCs w:val="24"/>
        </w:rPr>
        <w:t>: Rzeszów</w:t>
      </w:r>
      <w:r w:rsidRPr="006671A0">
        <w:rPr>
          <w:sz w:val="24"/>
          <w:szCs w:val="24"/>
        </w:rPr>
        <w:t xml:space="preserve"> (gmina miejska)</w:t>
      </w:r>
    </w:p>
    <w:p w14:paraId="23081F15" w14:textId="77777777" w:rsidR="006671A0" w:rsidRDefault="006671A0" w:rsidP="006671A0">
      <w:pPr>
        <w:spacing w:after="0" w:line="240" w:lineRule="auto"/>
        <w:rPr>
          <w:sz w:val="24"/>
          <w:szCs w:val="24"/>
        </w:rPr>
      </w:pPr>
    </w:p>
    <w:p w14:paraId="4488EE3A" w14:textId="77777777" w:rsidR="007209AE" w:rsidRDefault="007209AE" w:rsidP="006671A0">
      <w:pPr>
        <w:spacing w:after="0" w:line="240" w:lineRule="auto"/>
        <w:rPr>
          <w:b/>
          <w:bCs/>
          <w:sz w:val="24"/>
          <w:szCs w:val="24"/>
        </w:rPr>
      </w:pPr>
    </w:p>
    <w:p w14:paraId="0AE5A6A6" w14:textId="0805C532" w:rsidR="006671A0" w:rsidRDefault="006671A0" w:rsidP="006671A0">
      <w:pPr>
        <w:spacing w:after="0" w:line="240" w:lineRule="auto"/>
        <w:rPr>
          <w:b/>
          <w:bCs/>
          <w:sz w:val="24"/>
          <w:szCs w:val="24"/>
        </w:rPr>
      </w:pPr>
      <w:r w:rsidRPr="006671A0">
        <w:rPr>
          <w:b/>
          <w:bCs/>
          <w:sz w:val="24"/>
          <w:szCs w:val="24"/>
        </w:rPr>
        <w:t>Dział 1. Dostępność architektoniczna</w:t>
      </w:r>
    </w:p>
    <w:p w14:paraId="7CD926CE" w14:textId="77777777" w:rsidR="00032452" w:rsidRPr="006671A0" w:rsidRDefault="00032452" w:rsidP="006671A0">
      <w:pPr>
        <w:spacing w:after="0" w:line="240" w:lineRule="auto"/>
        <w:rPr>
          <w:b/>
          <w:bCs/>
          <w:sz w:val="24"/>
          <w:szCs w:val="24"/>
        </w:rPr>
      </w:pPr>
    </w:p>
    <w:p w14:paraId="295B6487" w14:textId="06EDA544" w:rsidR="006671A0" w:rsidRDefault="006671A0" w:rsidP="006671A0">
      <w:pPr>
        <w:spacing w:after="0" w:line="240" w:lineRule="auto"/>
        <w:rPr>
          <w:sz w:val="24"/>
          <w:szCs w:val="24"/>
        </w:rPr>
      </w:pPr>
      <w:r w:rsidRPr="006671A0">
        <w:rPr>
          <w:b/>
          <w:bCs/>
          <w:sz w:val="24"/>
          <w:szCs w:val="24"/>
        </w:rPr>
        <w:t>Liczba budynków, w których podmiot prowadzi podstawową działalność i/lub obsługę interesantów</w:t>
      </w:r>
      <w:r>
        <w:rPr>
          <w:b/>
          <w:bCs/>
          <w:sz w:val="24"/>
          <w:szCs w:val="24"/>
        </w:rPr>
        <w:t xml:space="preserve">: </w:t>
      </w:r>
      <w:r w:rsidR="004A6766">
        <w:rPr>
          <w:sz w:val="24"/>
          <w:szCs w:val="24"/>
        </w:rPr>
        <w:t xml:space="preserve">  </w:t>
      </w:r>
      <w:r w:rsidR="005C0B2C">
        <w:rPr>
          <w:b/>
          <w:bCs/>
          <w:sz w:val="24"/>
          <w:szCs w:val="24"/>
        </w:rPr>
        <w:t>1</w:t>
      </w:r>
    </w:p>
    <w:p w14:paraId="3711F312" w14:textId="77777777" w:rsidR="00032452" w:rsidRPr="006671A0" w:rsidRDefault="00032452" w:rsidP="006671A0">
      <w:pPr>
        <w:spacing w:after="0" w:line="240" w:lineRule="auto"/>
        <w:rPr>
          <w:sz w:val="24"/>
          <w:szCs w:val="24"/>
        </w:rPr>
      </w:pPr>
    </w:p>
    <w:p w14:paraId="38DA9F69" w14:textId="4BB96D6D" w:rsidR="006671A0" w:rsidRPr="006671A0" w:rsidRDefault="006671A0" w:rsidP="003378EB">
      <w:pPr>
        <w:pStyle w:val="Akapitzlist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rPr>
          <w:sz w:val="24"/>
          <w:szCs w:val="24"/>
        </w:rPr>
      </w:pPr>
      <w:r w:rsidRPr="006671A0">
        <w:rPr>
          <w:b/>
          <w:bCs/>
          <w:sz w:val="24"/>
          <w:szCs w:val="24"/>
        </w:rPr>
        <w:t>Wolne od barier przestrzenie komunikacyjne w budynkach</w:t>
      </w:r>
      <w:r w:rsidRPr="006671A0">
        <w:rPr>
          <w:sz w:val="24"/>
          <w:szCs w:val="24"/>
        </w:rPr>
        <w:tab/>
      </w:r>
    </w:p>
    <w:p w14:paraId="5E6C10D7" w14:textId="5D8960E6" w:rsidR="006671A0" w:rsidRPr="00032452" w:rsidRDefault="006671A0" w:rsidP="00032452">
      <w:pPr>
        <w:pStyle w:val="Akapitzlist"/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4A6766">
        <w:rPr>
          <w:sz w:val="24"/>
          <w:szCs w:val="24"/>
        </w:rPr>
        <w:t>Liczba budynków, w których podmiot zapewnia wolne od barier wszystkie przestrzenie komunikacyjne</w:t>
      </w:r>
      <w:r w:rsidRPr="004A6766">
        <w:rPr>
          <w:sz w:val="24"/>
          <w:szCs w:val="24"/>
        </w:rPr>
        <w:tab/>
      </w:r>
      <w:r w:rsidR="004A6766">
        <w:rPr>
          <w:sz w:val="24"/>
          <w:szCs w:val="24"/>
        </w:rPr>
        <w:t>-</w:t>
      </w:r>
      <w:r w:rsidRPr="004A6766">
        <w:rPr>
          <w:sz w:val="24"/>
          <w:szCs w:val="24"/>
        </w:rPr>
        <w:t xml:space="preserve">  </w:t>
      </w:r>
      <w:r w:rsidRPr="00EF036E">
        <w:rPr>
          <w:b/>
          <w:bCs/>
          <w:sz w:val="24"/>
          <w:szCs w:val="24"/>
        </w:rPr>
        <w:t>1</w:t>
      </w:r>
    </w:p>
    <w:p w14:paraId="05B912D9" w14:textId="251E50BE" w:rsidR="006671A0" w:rsidRPr="00032452" w:rsidRDefault="006671A0" w:rsidP="00032452">
      <w:pPr>
        <w:pStyle w:val="Akapitzlist"/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4A6766">
        <w:rPr>
          <w:sz w:val="24"/>
          <w:szCs w:val="24"/>
        </w:rPr>
        <w:t>Liczba budynków, w których podmiot częściowo zapewnia wolne od barier przestrzenie komunikacyjne</w:t>
      </w:r>
      <w:r w:rsidRPr="004A6766">
        <w:rPr>
          <w:sz w:val="24"/>
          <w:szCs w:val="24"/>
        </w:rPr>
        <w:tab/>
      </w:r>
      <w:r w:rsidR="004A6766">
        <w:rPr>
          <w:sz w:val="24"/>
          <w:szCs w:val="24"/>
        </w:rPr>
        <w:t xml:space="preserve">-  </w:t>
      </w:r>
      <w:r w:rsidRPr="00EF036E">
        <w:rPr>
          <w:b/>
          <w:bCs/>
          <w:sz w:val="24"/>
          <w:szCs w:val="24"/>
        </w:rPr>
        <w:t>0</w:t>
      </w:r>
    </w:p>
    <w:p w14:paraId="2814CA1A" w14:textId="1B32B024" w:rsidR="006671A0" w:rsidRPr="004A6766" w:rsidRDefault="006671A0" w:rsidP="004A6766">
      <w:pPr>
        <w:pStyle w:val="Akapitzlist"/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4A6766">
        <w:rPr>
          <w:sz w:val="24"/>
          <w:szCs w:val="24"/>
        </w:rPr>
        <w:t>Liczba budynków, w których podmiot nie zapewnia wolnych od barier poziomych i pionowych przestrzeni komunikacyjnych</w:t>
      </w:r>
      <w:r w:rsidR="004A6766">
        <w:rPr>
          <w:sz w:val="24"/>
          <w:szCs w:val="24"/>
        </w:rPr>
        <w:t xml:space="preserve">  -  </w:t>
      </w:r>
      <w:r w:rsidR="002E1878">
        <w:rPr>
          <w:b/>
          <w:bCs/>
          <w:sz w:val="24"/>
          <w:szCs w:val="24"/>
        </w:rPr>
        <w:t>0</w:t>
      </w:r>
    </w:p>
    <w:p w14:paraId="409A14EC" w14:textId="768CA1F2" w:rsidR="006671A0" w:rsidRPr="004A6766" w:rsidRDefault="006671A0" w:rsidP="004A6766">
      <w:pPr>
        <w:pStyle w:val="Akapitzlist"/>
        <w:spacing w:after="0" w:line="240" w:lineRule="auto"/>
        <w:rPr>
          <w:sz w:val="24"/>
          <w:szCs w:val="24"/>
        </w:rPr>
      </w:pPr>
    </w:p>
    <w:p w14:paraId="72217487" w14:textId="141E0DF5" w:rsidR="006671A0" w:rsidRPr="006671A0" w:rsidRDefault="006671A0" w:rsidP="009A6770">
      <w:pPr>
        <w:pStyle w:val="Akapitzlist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rPr>
          <w:b/>
          <w:bCs/>
          <w:sz w:val="24"/>
          <w:szCs w:val="24"/>
        </w:rPr>
      </w:pPr>
      <w:r w:rsidRPr="006671A0">
        <w:rPr>
          <w:b/>
          <w:bCs/>
          <w:sz w:val="24"/>
          <w:szCs w:val="24"/>
        </w:rPr>
        <w:lastRenderedPageBreak/>
        <w:t>Dostęp do wszystkich pomieszczeń w budynkach (z wyłączeniem pomieszczeń technicznych)</w:t>
      </w:r>
    </w:p>
    <w:p w14:paraId="3E2C3892" w14:textId="219CA3DB" w:rsidR="006671A0" w:rsidRPr="004A6766" w:rsidRDefault="006671A0" w:rsidP="004A6766">
      <w:pPr>
        <w:pStyle w:val="Akapitzlist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 w:rsidRPr="004A6766">
        <w:rPr>
          <w:sz w:val="24"/>
          <w:szCs w:val="24"/>
        </w:rPr>
        <w:t>Liczba budynków, w których podmiot umożliwia dostęp do wszystkich pomieszczeń</w:t>
      </w:r>
      <w:r w:rsidR="004A6766">
        <w:rPr>
          <w:sz w:val="24"/>
          <w:szCs w:val="24"/>
        </w:rPr>
        <w:t xml:space="preserve"> - </w:t>
      </w:r>
      <w:r w:rsidR="004A6766" w:rsidRPr="00EF036E">
        <w:rPr>
          <w:b/>
          <w:bCs/>
          <w:sz w:val="24"/>
          <w:szCs w:val="24"/>
        </w:rPr>
        <w:t>1</w:t>
      </w:r>
    </w:p>
    <w:p w14:paraId="5B334206" w14:textId="701617F4" w:rsidR="006671A0" w:rsidRPr="004A6766" w:rsidRDefault="006671A0" w:rsidP="004A6766">
      <w:pPr>
        <w:pStyle w:val="Akapitzlist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 w:rsidRPr="004A6766">
        <w:rPr>
          <w:sz w:val="24"/>
          <w:szCs w:val="24"/>
        </w:rPr>
        <w:t>Liczba budynków, w których podmiot nie umożliwia dostępu do wszystkich pomieszczeń</w:t>
      </w:r>
      <w:r w:rsidR="004A6766">
        <w:rPr>
          <w:sz w:val="24"/>
          <w:szCs w:val="24"/>
        </w:rPr>
        <w:t xml:space="preserve"> - </w:t>
      </w:r>
      <w:r w:rsidR="007A21FF">
        <w:rPr>
          <w:b/>
          <w:bCs/>
          <w:sz w:val="24"/>
          <w:szCs w:val="24"/>
        </w:rPr>
        <w:t>0</w:t>
      </w:r>
      <w:r w:rsidRPr="004A6766">
        <w:rPr>
          <w:sz w:val="24"/>
          <w:szCs w:val="24"/>
        </w:rPr>
        <w:tab/>
      </w:r>
    </w:p>
    <w:p w14:paraId="5878BEE3" w14:textId="5AB14CF0" w:rsidR="006671A0" w:rsidRPr="004A6766" w:rsidRDefault="006671A0" w:rsidP="004A6766">
      <w:pPr>
        <w:pStyle w:val="Akapitzlist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 w:rsidRPr="004A6766">
        <w:rPr>
          <w:sz w:val="24"/>
          <w:szCs w:val="24"/>
        </w:rPr>
        <w:t xml:space="preserve">Rodzaje rozwiązań, które podmiot zastosował, aby umożliwić dostęp do wszystkich pomieszczeń w budynkach </w:t>
      </w:r>
    </w:p>
    <w:p w14:paraId="6F69A208" w14:textId="77777777" w:rsidR="004A6766" w:rsidRPr="006671A0" w:rsidRDefault="004A6766" w:rsidP="006671A0">
      <w:pPr>
        <w:spacing w:after="0" w:line="240" w:lineRule="auto"/>
        <w:rPr>
          <w:sz w:val="24"/>
          <w:szCs w:val="24"/>
        </w:rPr>
      </w:pPr>
    </w:p>
    <w:p w14:paraId="449606FD" w14:textId="55E5D815" w:rsidR="00224184" w:rsidRDefault="006671A0" w:rsidP="00D13C88">
      <w:pPr>
        <w:spacing w:after="0" w:line="240" w:lineRule="auto"/>
        <w:ind w:left="1134"/>
        <w:rPr>
          <w:sz w:val="24"/>
          <w:szCs w:val="24"/>
        </w:rPr>
      </w:pPr>
      <w:r w:rsidRPr="006671A0">
        <w:rPr>
          <w:sz w:val="24"/>
          <w:szCs w:val="24"/>
        </w:rPr>
        <w:t>Rozwiązania architektoniczne</w:t>
      </w:r>
      <w:r w:rsidR="00224184">
        <w:rPr>
          <w:sz w:val="24"/>
          <w:szCs w:val="24"/>
        </w:rPr>
        <w:t xml:space="preserve"> </w:t>
      </w:r>
      <w:r w:rsidR="00A065AD">
        <w:rPr>
          <w:sz w:val="24"/>
          <w:szCs w:val="24"/>
        </w:rPr>
        <w:t xml:space="preserve">(nie) </w:t>
      </w:r>
      <w:r w:rsidRPr="006671A0">
        <w:rPr>
          <w:rFonts w:ascii="Segoe UI Symbol" w:hAnsi="Segoe UI Symbol" w:cs="Segoe UI Symbol"/>
          <w:sz w:val="24"/>
          <w:szCs w:val="24"/>
        </w:rPr>
        <w:t>☐</w:t>
      </w:r>
      <w:r w:rsidRPr="006671A0">
        <w:rPr>
          <w:sz w:val="24"/>
          <w:szCs w:val="24"/>
        </w:rPr>
        <w:tab/>
      </w:r>
    </w:p>
    <w:p w14:paraId="3538B7AE" w14:textId="58473202" w:rsidR="001A43E4" w:rsidRDefault="006671A0" w:rsidP="00D13C88">
      <w:pPr>
        <w:spacing w:after="0" w:line="240" w:lineRule="auto"/>
        <w:ind w:left="1134"/>
        <w:rPr>
          <w:sz w:val="24"/>
          <w:szCs w:val="24"/>
        </w:rPr>
      </w:pPr>
      <w:r w:rsidRPr="006671A0">
        <w:rPr>
          <w:rFonts w:ascii="Calibri" w:hAnsi="Calibri" w:cs="Calibri"/>
          <w:sz w:val="24"/>
          <w:szCs w:val="24"/>
        </w:rPr>
        <w:t>Ś</w:t>
      </w:r>
      <w:r w:rsidRPr="006671A0">
        <w:rPr>
          <w:sz w:val="24"/>
          <w:szCs w:val="24"/>
        </w:rPr>
        <w:t>rodki techniczne</w:t>
      </w:r>
      <w:r w:rsidR="00A065AD">
        <w:rPr>
          <w:sz w:val="24"/>
          <w:szCs w:val="24"/>
        </w:rPr>
        <w:t xml:space="preserve"> (nie)</w:t>
      </w:r>
      <w:r w:rsidR="00224184">
        <w:rPr>
          <w:sz w:val="24"/>
          <w:szCs w:val="24"/>
        </w:rPr>
        <w:t xml:space="preserve">  </w:t>
      </w:r>
      <w:r w:rsidR="007A21FF">
        <w:rPr>
          <w:rFonts w:cstheme="minorHAnsi"/>
          <w:sz w:val="24"/>
          <w:szCs w:val="24"/>
        </w:rPr>
        <w:sym w:font="Wingdings" w:char="F0FE"/>
      </w:r>
      <w:r w:rsidRPr="006671A0">
        <w:rPr>
          <w:sz w:val="24"/>
          <w:szCs w:val="24"/>
        </w:rPr>
        <w:tab/>
      </w:r>
    </w:p>
    <w:p w14:paraId="2B3FFB15" w14:textId="3E5667DE" w:rsidR="006671A0" w:rsidRPr="00783FBC" w:rsidRDefault="006671A0" w:rsidP="00D13C88">
      <w:pPr>
        <w:spacing w:after="0" w:line="240" w:lineRule="auto"/>
        <w:ind w:left="1134"/>
        <w:rPr>
          <w:sz w:val="24"/>
          <w:szCs w:val="24"/>
        </w:rPr>
      </w:pPr>
      <w:r w:rsidRPr="00783FBC">
        <w:rPr>
          <w:sz w:val="24"/>
          <w:szCs w:val="24"/>
        </w:rPr>
        <w:t>Zainstalowane urz</w:t>
      </w:r>
      <w:r w:rsidRPr="00783FBC">
        <w:rPr>
          <w:rFonts w:ascii="Calibri" w:hAnsi="Calibri" w:cs="Calibri"/>
          <w:sz w:val="24"/>
          <w:szCs w:val="24"/>
        </w:rPr>
        <w:t>ą</w:t>
      </w:r>
      <w:r w:rsidRPr="00783FBC">
        <w:rPr>
          <w:sz w:val="24"/>
          <w:szCs w:val="24"/>
        </w:rPr>
        <w:t>dzenia</w:t>
      </w:r>
      <w:r w:rsidR="00224184" w:rsidRPr="00783FBC">
        <w:rPr>
          <w:sz w:val="24"/>
          <w:szCs w:val="24"/>
        </w:rPr>
        <w:t xml:space="preserve">  </w:t>
      </w:r>
      <w:r w:rsidR="00A065AD" w:rsidRPr="00783FBC">
        <w:rPr>
          <w:sz w:val="24"/>
          <w:szCs w:val="24"/>
        </w:rPr>
        <w:t xml:space="preserve">(tak) </w:t>
      </w:r>
      <w:r w:rsidR="007A21FF" w:rsidRPr="006671A0">
        <w:rPr>
          <w:rFonts w:ascii="Segoe UI Symbol" w:hAnsi="Segoe UI Symbol" w:cs="Segoe UI Symbol"/>
          <w:sz w:val="24"/>
          <w:szCs w:val="24"/>
        </w:rPr>
        <w:t>☐</w:t>
      </w:r>
    </w:p>
    <w:p w14:paraId="5BC965C9" w14:textId="77777777" w:rsidR="004A6766" w:rsidRPr="006671A0" w:rsidRDefault="004A6766" w:rsidP="006671A0">
      <w:pPr>
        <w:spacing w:after="0" w:line="240" w:lineRule="auto"/>
        <w:rPr>
          <w:sz w:val="24"/>
          <w:szCs w:val="24"/>
        </w:rPr>
      </w:pPr>
    </w:p>
    <w:p w14:paraId="50902EB1" w14:textId="07332DD2" w:rsidR="006671A0" w:rsidRPr="006671A0" w:rsidRDefault="006671A0" w:rsidP="009A6770">
      <w:pPr>
        <w:pStyle w:val="Akapitzlist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rPr>
          <w:b/>
          <w:bCs/>
          <w:sz w:val="24"/>
          <w:szCs w:val="24"/>
        </w:rPr>
      </w:pPr>
      <w:r w:rsidRPr="006671A0">
        <w:rPr>
          <w:b/>
          <w:bCs/>
          <w:sz w:val="24"/>
          <w:szCs w:val="24"/>
        </w:rPr>
        <w:t>Informacja na temat rozkładu pomieszczeń w budynkach</w:t>
      </w:r>
    </w:p>
    <w:p w14:paraId="57B2DEC3" w14:textId="55C3DE63" w:rsidR="006671A0" w:rsidRPr="00C309E0" w:rsidRDefault="006671A0" w:rsidP="00C309E0">
      <w:pPr>
        <w:pStyle w:val="Akapitzlist"/>
        <w:numPr>
          <w:ilvl w:val="0"/>
          <w:numId w:val="6"/>
        </w:numPr>
        <w:spacing w:after="0" w:line="240" w:lineRule="auto"/>
        <w:rPr>
          <w:sz w:val="24"/>
          <w:szCs w:val="24"/>
        </w:rPr>
      </w:pPr>
      <w:r w:rsidRPr="00C309E0">
        <w:rPr>
          <w:sz w:val="24"/>
          <w:szCs w:val="24"/>
        </w:rPr>
        <w:t>Liczba budynków, w których podmiot zapewnia informację na temat rozkładu pomieszczeń, co najmniej w sposób wizualny i dotykowy</w:t>
      </w:r>
      <w:r w:rsidR="0006442A">
        <w:rPr>
          <w:sz w:val="24"/>
          <w:szCs w:val="24"/>
        </w:rPr>
        <w:t xml:space="preserve">  </w:t>
      </w:r>
      <w:r w:rsidR="00C309E0">
        <w:rPr>
          <w:sz w:val="24"/>
          <w:szCs w:val="24"/>
        </w:rPr>
        <w:t xml:space="preserve">- </w:t>
      </w:r>
      <w:r w:rsidR="00C309E0" w:rsidRPr="00EF036E">
        <w:rPr>
          <w:b/>
          <w:bCs/>
          <w:sz w:val="24"/>
          <w:szCs w:val="24"/>
        </w:rPr>
        <w:t>0</w:t>
      </w:r>
    </w:p>
    <w:p w14:paraId="479F0CC6" w14:textId="3388E00B" w:rsidR="006671A0" w:rsidRPr="00C309E0" w:rsidRDefault="006671A0" w:rsidP="00C309E0">
      <w:pPr>
        <w:pStyle w:val="Akapitzlist"/>
        <w:numPr>
          <w:ilvl w:val="0"/>
          <w:numId w:val="6"/>
        </w:numPr>
        <w:spacing w:after="0" w:line="240" w:lineRule="auto"/>
        <w:rPr>
          <w:sz w:val="24"/>
          <w:szCs w:val="24"/>
        </w:rPr>
      </w:pPr>
      <w:r w:rsidRPr="00C309E0">
        <w:rPr>
          <w:sz w:val="24"/>
          <w:szCs w:val="24"/>
        </w:rPr>
        <w:t>Liczba budynków, w których podmiot zapewnia informację na temat rozkładu pomieszczeń, co najmniej w sposób wizualny i głosowy</w:t>
      </w:r>
      <w:r w:rsidR="00C309E0">
        <w:rPr>
          <w:sz w:val="24"/>
          <w:szCs w:val="24"/>
        </w:rPr>
        <w:t xml:space="preserve"> </w:t>
      </w:r>
      <w:r w:rsidR="0006442A">
        <w:rPr>
          <w:sz w:val="24"/>
          <w:szCs w:val="24"/>
        </w:rPr>
        <w:t xml:space="preserve"> </w:t>
      </w:r>
      <w:r w:rsidR="00C309E0">
        <w:rPr>
          <w:sz w:val="24"/>
          <w:szCs w:val="24"/>
        </w:rPr>
        <w:t xml:space="preserve">- </w:t>
      </w:r>
      <w:r w:rsidR="00DF728C">
        <w:rPr>
          <w:b/>
          <w:bCs/>
          <w:sz w:val="24"/>
          <w:szCs w:val="24"/>
        </w:rPr>
        <w:t>0</w:t>
      </w:r>
      <w:r w:rsidRPr="00C309E0">
        <w:rPr>
          <w:sz w:val="24"/>
          <w:szCs w:val="24"/>
        </w:rPr>
        <w:tab/>
      </w:r>
    </w:p>
    <w:p w14:paraId="45561B17" w14:textId="36882FEE" w:rsidR="00C309E0" w:rsidRDefault="006671A0" w:rsidP="00C309E0">
      <w:pPr>
        <w:pStyle w:val="Akapitzlist"/>
        <w:numPr>
          <w:ilvl w:val="0"/>
          <w:numId w:val="6"/>
        </w:numPr>
        <w:spacing w:after="0" w:line="240" w:lineRule="auto"/>
        <w:rPr>
          <w:sz w:val="24"/>
          <w:szCs w:val="24"/>
        </w:rPr>
      </w:pPr>
      <w:r w:rsidRPr="00C309E0">
        <w:rPr>
          <w:sz w:val="24"/>
          <w:szCs w:val="24"/>
        </w:rPr>
        <w:t>Liczba budynków, w których podmiot zapewnia informację na temat rozkładu pomieszczeń, co najmniej w sposób wizualny, dotykowy i głosowy</w:t>
      </w:r>
      <w:r w:rsidR="00C309E0">
        <w:rPr>
          <w:sz w:val="24"/>
          <w:szCs w:val="24"/>
        </w:rPr>
        <w:t xml:space="preserve"> </w:t>
      </w:r>
      <w:r w:rsidR="0006442A">
        <w:rPr>
          <w:sz w:val="24"/>
          <w:szCs w:val="24"/>
        </w:rPr>
        <w:t xml:space="preserve"> -</w:t>
      </w:r>
      <w:r w:rsidR="00C309E0">
        <w:rPr>
          <w:sz w:val="24"/>
          <w:szCs w:val="24"/>
        </w:rPr>
        <w:t xml:space="preserve"> </w:t>
      </w:r>
      <w:r w:rsidR="00DF728C">
        <w:rPr>
          <w:b/>
          <w:bCs/>
          <w:sz w:val="24"/>
          <w:szCs w:val="24"/>
        </w:rPr>
        <w:t>0</w:t>
      </w:r>
    </w:p>
    <w:p w14:paraId="653F526D" w14:textId="3DB0DE8A" w:rsidR="006671A0" w:rsidRPr="00C309E0" w:rsidRDefault="006671A0" w:rsidP="00C309E0">
      <w:pPr>
        <w:pStyle w:val="Akapitzlist"/>
        <w:spacing w:after="0" w:line="240" w:lineRule="auto"/>
        <w:rPr>
          <w:sz w:val="24"/>
          <w:szCs w:val="24"/>
        </w:rPr>
      </w:pPr>
      <w:r w:rsidRPr="00C309E0">
        <w:rPr>
          <w:sz w:val="24"/>
          <w:szCs w:val="24"/>
        </w:rPr>
        <w:tab/>
      </w:r>
    </w:p>
    <w:p w14:paraId="51E08BF4" w14:textId="11266A31" w:rsidR="0006442A" w:rsidRPr="0006442A" w:rsidRDefault="0006442A" w:rsidP="009A6770">
      <w:pPr>
        <w:pStyle w:val="Akapitzlist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rPr>
          <w:b/>
          <w:bCs/>
          <w:sz w:val="24"/>
          <w:szCs w:val="24"/>
        </w:rPr>
      </w:pPr>
      <w:r w:rsidRPr="0006442A">
        <w:rPr>
          <w:b/>
          <w:bCs/>
          <w:sz w:val="24"/>
          <w:szCs w:val="24"/>
        </w:rPr>
        <w:t xml:space="preserve">Dostęp do budynków dla osób korzystających z psa asystującego </w:t>
      </w:r>
    </w:p>
    <w:p w14:paraId="17E8B7C7" w14:textId="77CE5542" w:rsidR="0006442A" w:rsidRPr="0006442A" w:rsidRDefault="0006442A" w:rsidP="0006442A">
      <w:pPr>
        <w:pStyle w:val="Akapitzlist"/>
        <w:numPr>
          <w:ilvl w:val="1"/>
          <w:numId w:val="8"/>
        </w:numPr>
        <w:spacing w:after="0" w:line="240" w:lineRule="auto"/>
        <w:ind w:left="709" w:hanging="283"/>
        <w:rPr>
          <w:sz w:val="24"/>
          <w:szCs w:val="24"/>
        </w:rPr>
      </w:pPr>
      <w:r w:rsidRPr="0006442A">
        <w:rPr>
          <w:sz w:val="24"/>
          <w:szCs w:val="24"/>
        </w:rPr>
        <w:t>Liczba budynków, do których podmiot zapewnia wstęp osobie korzystającej z psa asystującego</w:t>
      </w:r>
      <w:r>
        <w:rPr>
          <w:sz w:val="24"/>
          <w:szCs w:val="24"/>
        </w:rPr>
        <w:t xml:space="preserve">  - </w:t>
      </w:r>
      <w:r w:rsidR="00477849">
        <w:rPr>
          <w:b/>
          <w:bCs/>
          <w:sz w:val="24"/>
          <w:szCs w:val="24"/>
        </w:rPr>
        <w:t>0</w:t>
      </w:r>
    </w:p>
    <w:p w14:paraId="55DF1BF7" w14:textId="2768F9C5" w:rsidR="0006442A" w:rsidRPr="0006442A" w:rsidRDefault="0006442A" w:rsidP="0006442A">
      <w:pPr>
        <w:pStyle w:val="Akapitzlist"/>
        <w:numPr>
          <w:ilvl w:val="1"/>
          <w:numId w:val="8"/>
        </w:numPr>
        <w:spacing w:after="0" w:line="240" w:lineRule="auto"/>
        <w:ind w:left="709" w:hanging="283"/>
        <w:rPr>
          <w:sz w:val="24"/>
          <w:szCs w:val="24"/>
        </w:rPr>
      </w:pPr>
      <w:r w:rsidRPr="0006442A">
        <w:rPr>
          <w:sz w:val="24"/>
          <w:szCs w:val="24"/>
        </w:rPr>
        <w:t>Liczba budynków, do których podmiot nie zapewnia wstępu osobie korzystającej z psa asystującego</w:t>
      </w:r>
      <w:r>
        <w:rPr>
          <w:sz w:val="24"/>
          <w:szCs w:val="24"/>
        </w:rPr>
        <w:t xml:space="preserve">  - </w:t>
      </w:r>
      <w:r w:rsidR="00477849">
        <w:rPr>
          <w:b/>
          <w:bCs/>
          <w:sz w:val="24"/>
          <w:szCs w:val="24"/>
        </w:rPr>
        <w:t>1</w:t>
      </w:r>
    </w:p>
    <w:p w14:paraId="6CA22597" w14:textId="435FA33A" w:rsidR="006671A0" w:rsidRDefault="006671A0" w:rsidP="0006442A">
      <w:pPr>
        <w:spacing w:after="0" w:line="240" w:lineRule="auto"/>
        <w:rPr>
          <w:sz w:val="24"/>
          <w:szCs w:val="24"/>
        </w:rPr>
      </w:pPr>
    </w:p>
    <w:p w14:paraId="380CCA26" w14:textId="792A3DA9" w:rsidR="001A43E4" w:rsidRPr="001A43E4" w:rsidRDefault="001A43E4" w:rsidP="009A6770">
      <w:pPr>
        <w:pStyle w:val="Akapitzlist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rPr>
          <w:b/>
          <w:bCs/>
          <w:sz w:val="24"/>
          <w:szCs w:val="24"/>
        </w:rPr>
      </w:pPr>
      <w:r w:rsidRPr="001A43E4">
        <w:rPr>
          <w:b/>
          <w:bCs/>
          <w:sz w:val="24"/>
          <w:szCs w:val="24"/>
        </w:rPr>
        <w:t>Ewakuacja lub ratowanie osób wewnątrz budynków</w:t>
      </w:r>
    </w:p>
    <w:p w14:paraId="53F119BA" w14:textId="3359CC37" w:rsidR="001A43E4" w:rsidRDefault="001A43E4" w:rsidP="001A43E4">
      <w:pPr>
        <w:pStyle w:val="Akapitzlist"/>
        <w:numPr>
          <w:ilvl w:val="1"/>
          <w:numId w:val="9"/>
        </w:numPr>
        <w:spacing w:after="0" w:line="240" w:lineRule="auto"/>
        <w:ind w:left="709" w:hanging="283"/>
        <w:rPr>
          <w:sz w:val="24"/>
          <w:szCs w:val="24"/>
        </w:rPr>
      </w:pPr>
      <w:r w:rsidRPr="00F917BF">
        <w:rPr>
          <w:sz w:val="24"/>
          <w:szCs w:val="24"/>
        </w:rPr>
        <w:t xml:space="preserve">Aby umożliwić ewakuację lub ratowanie osób wewnątrz budynków, podmiot zapewnia </w:t>
      </w:r>
    </w:p>
    <w:p w14:paraId="71BFB7C1" w14:textId="77777777" w:rsidR="00F917BF" w:rsidRPr="00F917BF" w:rsidRDefault="00F917BF" w:rsidP="00F917BF">
      <w:pPr>
        <w:pStyle w:val="Akapitzlist"/>
        <w:spacing w:after="0" w:line="240" w:lineRule="auto"/>
        <w:ind w:left="709"/>
        <w:rPr>
          <w:sz w:val="24"/>
          <w:szCs w:val="24"/>
        </w:rPr>
      </w:pPr>
    </w:p>
    <w:p w14:paraId="5477FAB7" w14:textId="3C5B85B5" w:rsidR="001A43E4" w:rsidRDefault="001A43E4" w:rsidP="00EC55E6">
      <w:pPr>
        <w:pStyle w:val="Akapitzlist"/>
        <w:spacing w:after="0" w:line="240" w:lineRule="auto"/>
        <w:ind w:left="993"/>
        <w:rPr>
          <w:sz w:val="24"/>
          <w:szCs w:val="24"/>
        </w:rPr>
      </w:pPr>
      <w:r w:rsidRPr="001A43E4">
        <w:rPr>
          <w:sz w:val="24"/>
          <w:szCs w:val="24"/>
        </w:rPr>
        <w:t>Procedury ewakuacji lub ratowania</w:t>
      </w:r>
      <w:r w:rsidRPr="001A43E4">
        <w:rPr>
          <w:sz w:val="24"/>
          <w:szCs w:val="24"/>
        </w:rPr>
        <w:tab/>
      </w:r>
      <w:r w:rsidR="00F917BF" w:rsidRPr="00783FBC">
        <w:rPr>
          <w:sz w:val="24"/>
          <w:szCs w:val="24"/>
        </w:rPr>
        <w:t xml:space="preserve">(tak) </w:t>
      </w:r>
      <w:r w:rsidR="00F917BF">
        <w:rPr>
          <w:rFonts w:cstheme="minorHAnsi"/>
          <w:sz w:val="24"/>
          <w:szCs w:val="24"/>
        </w:rPr>
        <w:sym w:font="Wingdings" w:char="F0FE"/>
      </w:r>
      <w:r w:rsidRPr="001A43E4">
        <w:rPr>
          <w:sz w:val="24"/>
          <w:szCs w:val="24"/>
        </w:rPr>
        <w:tab/>
      </w:r>
    </w:p>
    <w:p w14:paraId="13953E84" w14:textId="15D4101A" w:rsidR="001A43E4" w:rsidRPr="001A43E4" w:rsidRDefault="001A43E4" w:rsidP="00EC55E6">
      <w:pPr>
        <w:pStyle w:val="Akapitzlist"/>
        <w:spacing w:after="0" w:line="240" w:lineRule="auto"/>
        <w:ind w:left="993"/>
        <w:rPr>
          <w:sz w:val="24"/>
          <w:szCs w:val="24"/>
        </w:rPr>
      </w:pPr>
      <w:r w:rsidRPr="001A43E4">
        <w:rPr>
          <w:sz w:val="24"/>
          <w:szCs w:val="24"/>
        </w:rPr>
        <w:t>Sprz</w:t>
      </w:r>
      <w:r w:rsidRPr="001A43E4">
        <w:rPr>
          <w:rFonts w:ascii="Calibri" w:hAnsi="Calibri" w:cs="Calibri"/>
          <w:sz w:val="24"/>
          <w:szCs w:val="24"/>
        </w:rPr>
        <w:t>ę</w:t>
      </w:r>
      <w:r w:rsidRPr="001A43E4">
        <w:rPr>
          <w:sz w:val="24"/>
          <w:szCs w:val="24"/>
        </w:rPr>
        <w:t xml:space="preserve">t lub miejsce do ewakuacji lub ratowania </w:t>
      </w:r>
      <w:r w:rsidR="00F917BF" w:rsidRPr="00783FBC">
        <w:rPr>
          <w:sz w:val="24"/>
          <w:szCs w:val="24"/>
        </w:rPr>
        <w:t xml:space="preserve">(tak) </w:t>
      </w:r>
      <w:r w:rsidR="00F917BF">
        <w:rPr>
          <w:rFonts w:cstheme="minorHAnsi"/>
          <w:sz w:val="24"/>
          <w:szCs w:val="24"/>
        </w:rPr>
        <w:sym w:font="Wingdings" w:char="F0FE"/>
      </w:r>
    </w:p>
    <w:p w14:paraId="5F8C17D5" w14:textId="3624B2B3" w:rsidR="001A43E4" w:rsidRPr="001A43E4" w:rsidRDefault="001A43E4" w:rsidP="00EC55E6">
      <w:pPr>
        <w:pStyle w:val="Akapitzlist"/>
        <w:spacing w:after="0" w:line="240" w:lineRule="auto"/>
        <w:ind w:left="993"/>
        <w:rPr>
          <w:sz w:val="24"/>
          <w:szCs w:val="24"/>
        </w:rPr>
      </w:pPr>
      <w:r w:rsidRPr="001A43E4">
        <w:rPr>
          <w:sz w:val="24"/>
          <w:szCs w:val="24"/>
        </w:rPr>
        <w:t>Pracowników przeszkolonych z procedur ewakuacji lub ratowania</w:t>
      </w:r>
      <w:r w:rsidR="00EC55E6">
        <w:rPr>
          <w:sz w:val="24"/>
          <w:szCs w:val="24"/>
        </w:rPr>
        <w:t xml:space="preserve"> </w:t>
      </w:r>
      <w:r w:rsidR="00F917BF" w:rsidRPr="00783FBC">
        <w:rPr>
          <w:sz w:val="24"/>
          <w:szCs w:val="24"/>
        </w:rPr>
        <w:t xml:space="preserve">(tak) </w:t>
      </w:r>
      <w:r w:rsidR="00F917BF">
        <w:rPr>
          <w:rFonts w:cstheme="minorHAnsi"/>
          <w:sz w:val="24"/>
          <w:szCs w:val="24"/>
        </w:rPr>
        <w:sym w:font="Wingdings" w:char="F0FE"/>
      </w:r>
      <w:r w:rsidR="00F917BF">
        <w:rPr>
          <w:rFonts w:cstheme="minorHAnsi"/>
          <w:sz w:val="24"/>
          <w:szCs w:val="24"/>
        </w:rPr>
        <w:t xml:space="preserve"> </w:t>
      </w:r>
      <w:r w:rsidRPr="001A43E4">
        <w:rPr>
          <w:sz w:val="24"/>
          <w:szCs w:val="24"/>
        </w:rPr>
        <w:tab/>
      </w:r>
    </w:p>
    <w:p w14:paraId="54DBBBC2" w14:textId="77777777" w:rsidR="001A43E4" w:rsidRPr="001A43E4" w:rsidRDefault="001A43E4" w:rsidP="001A43E4">
      <w:pPr>
        <w:spacing w:after="0" w:line="240" w:lineRule="auto"/>
        <w:ind w:left="709" w:hanging="283"/>
        <w:rPr>
          <w:sz w:val="24"/>
          <w:szCs w:val="24"/>
        </w:rPr>
      </w:pPr>
    </w:p>
    <w:p w14:paraId="44D2DF60" w14:textId="0AAA4B84" w:rsidR="001A43E4" w:rsidRPr="009D2082" w:rsidRDefault="001A43E4" w:rsidP="009D2082">
      <w:pPr>
        <w:pStyle w:val="Akapitzlist"/>
        <w:numPr>
          <w:ilvl w:val="1"/>
          <w:numId w:val="9"/>
        </w:numPr>
        <w:spacing w:after="0" w:line="240" w:lineRule="auto"/>
        <w:ind w:left="709" w:hanging="283"/>
        <w:rPr>
          <w:sz w:val="24"/>
          <w:szCs w:val="24"/>
        </w:rPr>
      </w:pPr>
      <w:r w:rsidRPr="001A43E4">
        <w:rPr>
          <w:sz w:val="24"/>
          <w:szCs w:val="24"/>
        </w:rPr>
        <w:t xml:space="preserve">Liczba budynków, w których podmiot zapewnia osobom ze szczególnymi potrzebami możliwość ewakuacji lub ratowania osób wewnątrz budynku </w:t>
      </w:r>
      <w:r w:rsidR="009D2082">
        <w:rPr>
          <w:sz w:val="24"/>
          <w:szCs w:val="24"/>
        </w:rPr>
        <w:t xml:space="preserve">- </w:t>
      </w:r>
      <w:r w:rsidR="00857B37">
        <w:rPr>
          <w:b/>
          <w:bCs/>
          <w:sz w:val="24"/>
          <w:szCs w:val="24"/>
        </w:rPr>
        <w:t>1</w:t>
      </w:r>
    </w:p>
    <w:p w14:paraId="690AFA2B" w14:textId="377C1134" w:rsidR="001A43E4" w:rsidRPr="0008520F" w:rsidRDefault="001A43E4" w:rsidP="0008520F">
      <w:pPr>
        <w:pStyle w:val="Akapitzlist"/>
        <w:numPr>
          <w:ilvl w:val="1"/>
          <w:numId w:val="9"/>
        </w:numPr>
        <w:spacing w:after="0" w:line="240" w:lineRule="auto"/>
        <w:ind w:left="709" w:hanging="283"/>
        <w:rPr>
          <w:sz w:val="24"/>
          <w:szCs w:val="24"/>
        </w:rPr>
      </w:pPr>
      <w:r w:rsidRPr="001A43E4">
        <w:rPr>
          <w:sz w:val="24"/>
          <w:szCs w:val="24"/>
        </w:rPr>
        <w:t xml:space="preserve">Liczba budynków, w których podmiot częściowo zapewnia osobom ze szczególnymi potrzebami możliwość ewakuacji lub ratowania wewnątrz budynku </w:t>
      </w:r>
      <w:r w:rsidR="0008520F">
        <w:rPr>
          <w:sz w:val="24"/>
          <w:szCs w:val="24"/>
        </w:rPr>
        <w:t xml:space="preserve"> - </w:t>
      </w:r>
      <w:r w:rsidR="0008520F" w:rsidRPr="00EF036E">
        <w:rPr>
          <w:b/>
          <w:bCs/>
          <w:sz w:val="24"/>
          <w:szCs w:val="24"/>
        </w:rPr>
        <w:t>0</w:t>
      </w:r>
      <w:r w:rsidRPr="00EF036E">
        <w:rPr>
          <w:b/>
          <w:bCs/>
          <w:sz w:val="24"/>
          <w:szCs w:val="24"/>
        </w:rPr>
        <w:tab/>
      </w:r>
    </w:p>
    <w:p w14:paraId="78462988" w14:textId="2DACCDFC" w:rsidR="001A43E4" w:rsidRPr="0008520F" w:rsidRDefault="001A43E4" w:rsidP="0008520F">
      <w:pPr>
        <w:pStyle w:val="Akapitzlist"/>
        <w:numPr>
          <w:ilvl w:val="1"/>
          <w:numId w:val="9"/>
        </w:numPr>
        <w:spacing w:after="0" w:line="240" w:lineRule="auto"/>
        <w:ind w:left="709" w:hanging="283"/>
        <w:rPr>
          <w:sz w:val="24"/>
          <w:szCs w:val="24"/>
        </w:rPr>
      </w:pPr>
      <w:r w:rsidRPr="001A43E4">
        <w:rPr>
          <w:sz w:val="24"/>
          <w:szCs w:val="24"/>
        </w:rPr>
        <w:t xml:space="preserve">Liczba budynków, w których podmiot nie zapewnia osobom ze szczególnymi potrzebami możliwości ewakuacji lub ratowania wewnątrz budynku </w:t>
      </w:r>
      <w:r w:rsidR="0008520F">
        <w:rPr>
          <w:sz w:val="24"/>
          <w:szCs w:val="24"/>
        </w:rPr>
        <w:t xml:space="preserve">- </w:t>
      </w:r>
      <w:r w:rsidR="0008520F" w:rsidRPr="00EF036E">
        <w:rPr>
          <w:b/>
          <w:bCs/>
          <w:sz w:val="24"/>
          <w:szCs w:val="24"/>
        </w:rPr>
        <w:t>0</w:t>
      </w:r>
      <w:r w:rsidRPr="0008520F">
        <w:rPr>
          <w:sz w:val="24"/>
          <w:szCs w:val="24"/>
        </w:rPr>
        <w:tab/>
      </w:r>
    </w:p>
    <w:p w14:paraId="3C59C1CD" w14:textId="77777777" w:rsidR="001A43E4" w:rsidRPr="001A43E4" w:rsidRDefault="001A43E4" w:rsidP="001A43E4">
      <w:pPr>
        <w:spacing w:after="0" w:line="240" w:lineRule="auto"/>
        <w:rPr>
          <w:sz w:val="24"/>
          <w:szCs w:val="24"/>
        </w:rPr>
      </w:pPr>
    </w:p>
    <w:p w14:paraId="53880132" w14:textId="77777777" w:rsidR="00EF036E" w:rsidRDefault="00EF036E" w:rsidP="001A43E4">
      <w:pPr>
        <w:spacing w:after="0" w:line="240" w:lineRule="auto"/>
        <w:rPr>
          <w:b/>
          <w:bCs/>
          <w:sz w:val="24"/>
          <w:szCs w:val="24"/>
        </w:rPr>
      </w:pPr>
    </w:p>
    <w:p w14:paraId="36B43FDE" w14:textId="3E22AE5D" w:rsidR="001A43E4" w:rsidRPr="0008520F" w:rsidRDefault="001A43E4" w:rsidP="001A43E4">
      <w:pPr>
        <w:spacing w:after="0" w:line="240" w:lineRule="auto"/>
        <w:rPr>
          <w:b/>
          <w:bCs/>
          <w:sz w:val="24"/>
          <w:szCs w:val="24"/>
        </w:rPr>
      </w:pPr>
      <w:r w:rsidRPr="0008520F">
        <w:rPr>
          <w:b/>
          <w:bCs/>
          <w:sz w:val="24"/>
          <w:szCs w:val="24"/>
        </w:rPr>
        <w:t>Komentarze i uwagi dotyczące dostępności architektonicznej:</w:t>
      </w:r>
    </w:p>
    <w:p w14:paraId="34FB0DD1" w14:textId="77777777" w:rsidR="009A6770" w:rsidRDefault="009A6770" w:rsidP="00D83687">
      <w:pPr>
        <w:spacing w:after="0" w:line="240" w:lineRule="auto"/>
        <w:rPr>
          <w:b/>
          <w:bCs/>
          <w:sz w:val="24"/>
          <w:szCs w:val="24"/>
        </w:rPr>
      </w:pPr>
    </w:p>
    <w:p w14:paraId="2E9E55BF" w14:textId="77777777" w:rsidR="009A6770" w:rsidRDefault="009A6770" w:rsidP="00D83687">
      <w:pPr>
        <w:spacing w:after="0" w:line="240" w:lineRule="auto"/>
        <w:rPr>
          <w:b/>
          <w:bCs/>
          <w:sz w:val="24"/>
          <w:szCs w:val="24"/>
        </w:rPr>
      </w:pPr>
    </w:p>
    <w:p w14:paraId="13C4B325" w14:textId="77777777" w:rsidR="007158AF" w:rsidRDefault="007158A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1D913EC7" w14:textId="6FDD3199" w:rsidR="00D83687" w:rsidRPr="00D83687" w:rsidRDefault="00D83687" w:rsidP="00D83687">
      <w:pPr>
        <w:spacing w:after="0" w:line="240" w:lineRule="auto"/>
        <w:rPr>
          <w:b/>
          <w:bCs/>
          <w:sz w:val="24"/>
          <w:szCs w:val="24"/>
        </w:rPr>
      </w:pPr>
      <w:r w:rsidRPr="00D83687">
        <w:rPr>
          <w:b/>
          <w:bCs/>
          <w:sz w:val="24"/>
          <w:szCs w:val="24"/>
        </w:rPr>
        <w:lastRenderedPageBreak/>
        <w:t>Dział 2. Dostępność cyfrowa</w:t>
      </w:r>
    </w:p>
    <w:p w14:paraId="68222252" w14:textId="77777777" w:rsidR="00D83687" w:rsidRDefault="00D83687" w:rsidP="00D83687">
      <w:pPr>
        <w:spacing w:after="0" w:line="240" w:lineRule="auto"/>
        <w:rPr>
          <w:sz w:val="24"/>
          <w:szCs w:val="24"/>
        </w:rPr>
      </w:pPr>
      <w:r w:rsidRPr="00D83687">
        <w:rPr>
          <w:sz w:val="24"/>
          <w:szCs w:val="24"/>
        </w:rPr>
        <w:t xml:space="preserve">Dane w tym dziale odnoszą się do zgodności z ustawą z dnia 4 kwietnia 2019 r. o dostępności cyfrowej stron internetowych i aplikacji mobilnych podmiotów publicznych (Dz.U. 2023 poz. 1440), zwaną </w:t>
      </w:r>
      <w:proofErr w:type="spellStart"/>
      <w:r w:rsidRPr="00D83687">
        <w:rPr>
          <w:sz w:val="24"/>
          <w:szCs w:val="24"/>
        </w:rPr>
        <w:t>UdC</w:t>
      </w:r>
      <w:proofErr w:type="spellEnd"/>
      <w:r w:rsidRPr="00D83687">
        <w:rPr>
          <w:sz w:val="24"/>
          <w:szCs w:val="24"/>
        </w:rPr>
        <w:t>, w związku z art. 2 oraz art. 6 pkt 2 ustawy z dnia 19 lipca 2019 r. o zapewnianiu dostępności osobom ze szczególnymi potrzebami (</w:t>
      </w:r>
      <w:proofErr w:type="spellStart"/>
      <w:r w:rsidRPr="00D83687">
        <w:rPr>
          <w:sz w:val="24"/>
          <w:szCs w:val="24"/>
        </w:rPr>
        <w:t>UzD</w:t>
      </w:r>
      <w:proofErr w:type="spellEnd"/>
      <w:r w:rsidRPr="00D83687">
        <w:rPr>
          <w:sz w:val="24"/>
          <w:szCs w:val="24"/>
        </w:rPr>
        <w:t>).</w:t>
      </w:r>
    </w:p>
    <w:p w14:paraId="74463868" w14:textId="77777777" w:rsidR="00D83687" w:rsidRPr="00D83687" w:rsidRDefault="00D83687" w:rsidP="00D83687">
      <w:pPr>
        <w:spacing w:after="0" w:line="240" w:lineRule="auto"/>
        <w:rPr>
          <w:sz w:val="24"/>
          <w:szCs w:val="24"/>
        </w:rPr>
      </w:pPr>
    </w:p>
    <w:p w14:paraId="008B8F51" w14:textId="7AABB7BE" w:rsidR="00D83687" w:rsidRPr="00D83687" w:rsidRDefault="00D83687" w:rsidP="00D83687">
      <w:pPr>
        <w:spacing w:after="0" w:line="240" w:lineRule="auto"/>
        <w:rPr>
          <w:sz w:val="24"/>
          <w:szCs w:val="24"/>
        </w:rPr>
      </w:pPr>
      <w:r w:rsidRPr="00D83687">
        <w:rPr>
          <w:sz w:val="24"/>
          <w:szCs w:val="24"/>
        </w:rPr>
        <w:t>Liczba</w:t>
      </w:r>
      <w:r w:rsidRPr="00D83687">
        <w:rPr>
          <w:sz w:val="24"/>
          <w:szCs w:val="24"/>
        </w:rPr>
        <w:tab/>
        <w:t>prowadzonych stron internetowych</w:t>
      </w:r>
      <w:r>
        <w:rPr>
          <w:sz w:val="24"/>
          <w:szCs w:val="24"/>
        </w:rPr>
        <w:t xml:space="preserve"> - </w:t>
      </w:r>
      <w:r w:rsidR="00274432">
        <w:rPr>
          <w:b/>
          <w:bCs/>
          <w:sz w:val="24"/>
          <w:szCs w:val="24"/>
        </w:rPr>
        <w:t>1</w:t>
      </w:r>
      <w:r w:rsidRPr="00D83687">
        <w:rPr>
          <w:sz w:val="24"/>
          <w:szCs w:val="24"/>
        </w:rPr>
        <w:tab/>
      </w:r>
    </w:p>
    <w:p w14:paraId="75197317" w14:textId="3B568C80" w:rsidR="00D83687" w:rsidRPr="00D83687" w:rsidRDefault="00822DB6" w:rsidP="00D8368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Liczba </w:t>
      </w:r>
      <w:r w:rsidR="00D83687" w:rsidRPr="00D83687">
        <w:rPr>
          <w:sz w:val="24"/>
          <w:szCs w:val="24"/>
        </w:rPr>
        <w:t>udostępnianych aplikacji mobilnych</w:t>
      </w:r>
      <w:r w:rsidR="00D83687">
        <w:rPr>
          <w:sz w:val="24"/>
          <w:szCs w:val="24"/>
        </w:rPr>
        <w:t xml:space="preserve"> - </w:t>
      </w:r>
      <w:r w:rsidR="00D83687" w:rsidRPr="00D83687">
        <w:rPr>
          <w:b/>
          <w:bCs/>
          <w:sz w:val="24"/>
          <w:szCs w:val="24"/>
        </w:rPr>
        <w:t>0</w:t>
      </w:r>
      <w:r w:rsidR="00D83687" w:rsidRPr="00D83687">
        <w:rPr>
          <w:sz w:val="24"/>
          <w:szCs w:val="24"/>
        </w:rPr>
        <w:tab/>
      </w:r>
    </w:p>
    <w:p w14:paraId="1BAE5F92" w14:textId="77777777" w:rsidR="00D83687" w:rsidRDefault="00D83687" w:rsidP="00D83687">
      <w:pPr>
        <w:spacing w:after="0" w:line="240" w:lineRule="auto"/>
        <w:rPr>
          <w:sz w:val="24"/>
          <w:szCs w:val="24"/>
        </w:rPr>
      </w:pPr>
    </w:p>
    <w:p w14:paraId="093F9434" w14:textId="61DB710B" w:rsidR="00D83687" w:rsidRPr="00FC5FBD" w:rsidRDefault="00D83687" w:rsidP="00D83687">
      <w:pPr>
        <w:spacing w:after="0" w:line="240" w:lineRule="auto"/>
        <w:rPr>
          <w:b/>
          <w:bCs/>
          <w:sz w:val="24"/>
          <w:szCs w:val="24"/>
        </w:rPr>
      </w:pPr>
      <w:r w:rsidRPr="00D83687">
        <w:rPr>
          <w:b/>
          <w:bCs/>
          <w:sz w:val="24"/>
          <w:szCs w:val="24"/>
        </w:rPr>
        <w:t xml:space="preserve">Tabela zgodności stron z wymogami </w:t>
      </w:r>
      <w:proofErr w:type="spellStart"/>
      <w:r w:rsidRPr="00D83687">
        <w:rPr>
          <w:b/>
          <w:bCs/>
          <w:sz w:val="24"/>
          <w:szCs w:val="24"/>
        </w:rPr>
        <w:t>UdC</w:t>
      </w:r>
      <w:proofErr w:type="spellEnd"/>
    </w:p>
    <w:p w14:paraId="20E75A1F" w14:textId="6B52EFFD" w:rsidR="00D83687" w:rsidRDefault="00D83687" w:rsidP="00D83687">
      <w:pPr>
        <w:spacing w:after="0" w:line="240" w:lineRule="auto"/>
        <w:rPr>
          <w:sz w:val="24"/>
          <w:szCs w:val="24"/>
        </w:rPr>
      </w:pPr>
      <w:r w:rsidRPr="00822DB6">
        <w:rPr>
          <w:b/>
          <w:bCs/>
          <w:sz w:val="24"/>
          <w:szCs w:val="24"/>
        </w:rPr>
        <w:t>Adres strony internetowej</w:t>
      </w:r>
      <w:r w:rsidR="00822DB6" w:rsidRPr="00822DB6">
        <w:rPr>
          <w:b/>
          <w:bCs/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hyperlink r:id="rId7" w:history="1">
        <w:r w:rsidR="00AB7714" w:rsidRPr="000A5746">
          <w:rPr>
            <w:rStyle w:val="Hipercze"/>
          </w:rPr>
          <w:t>https://wspr.pl</w:t>
        </w:r>
      </w:hyperlink>
      <w:r w:rsidRPr="00D83687">
        <w:rPr>
          <w:sz w:val="24"/>
          <w:szCs w:val="24"/>
        </w:rPr>
        <w:tab/>
      </w:r>
      <w:r w:rsidRPr="00D83687">
        <w:rPr>
          <w:sz w:val="24"/>
          <w:szCs w:val="24"/>
        </w:rPr>
        <w:tab/>
        <w:t xml:space="preserve"> </w:t>
      </w:r>
    </w:p>
    <w:p w14:paraId="7D71CCF8" w14:textId="1819F943" w:rsidR="00D83687" w:rsidRPr="00822DB6" w:rsidRDefault="00D83687" w:rsidP="00D83687">
      <w:pPr>
        <w:spacing w:after="0" w:line="240" w:lineRule="auto"/>
        <w:rPr>
          <w:b/>
          <w:bCs/>
          <w:sz w:val="24"/>
          <w:szCs w:val="24"/>
        </w:rPr>
      </w:pPr>
      <w:r w:rsidRPr="00822DB6">
        <w:rPr>
          <w:b/>
          <w:bCs/>
          <w:sz w:val="24"/>
          <w:szCs w:val="24"/>
        </w:rPr>
        <w:t xml:space="preserve">Zgodność z </w:t>
      </w:r>
      <w:proofErr w:type="spellStart"/>
      <w:r w:rsidRPr="00822DB6">
        <w:rPr>
          <w:b/>
          <w:bCs/>
          <w:sz w:val="24"/>
          <w:szCs w:val="24"/>
        </w:rPr>
        <w:t>UdC</w:t>
      </w:r>
      <w:proofErr w:type="spellEnd"/>
      <w:r w:rsidRPr="00822DB6">
        <w:rPr>
          <w:b/>
          <w:bCs/>
          <w:sz w:val="24"/>
          <w:szCs w:val="24"/>
        </w:rPr>
        <w:t xml:space="preserve"> </w:t>
      </w:r>
    </w:p>
    <w:p w14:paraId="3096ED48" w14:textId="145D6944" w:rsidR="00822DB6" w:rsidRDefault="00D83687" w:rsidP="00DA3531">
      <w:pPr>
        <w:spacing w:after="0" w:line="240" w:lineRule="auto"/>
        <w:ind w:left="284"/>
        <w:rPr>
          <w:sz w:val="24"/>
          <w:szCs w:val="24"/>
        </w:rPr>
      </w:pPr>
      <w:r w:rsidRPr="00D83687">
        <w:rPr>
          <w:sz w:val="24"/>
          <w:szCs w:val="24"/>
        </w:rPr>
        <w:t>Zgodna</w:t>
      </w:r>
      <w:r w:rsidR="00822DB6">
        <w:rPr>
          <w:sz w:val="24"/>
          <w:szCs w:val="24"/>
        </w:rPr>
        <w:t xml:space="preserve"> (</w:t>
      </w:r>
      <w:r w:rsidR="00AB7714">
        <w:rPr>
          <w:sz w:val="24"/>
          <w:szCs w:val="24"/>
        </w:rPr>
        <w:t>tak</w:t>
      </w:r>
      <w:r w:rsidR="00822DB6">
        <w:rPr>
          <w:sz w:val="24"/>
          <w:szCs w:val="24"/>
        </w:rPr>
        <w:t xml:space="preserve">) </w:t>
      </w:r>
      <w:r w:rsidR="00AB7714">
        <w:rPr>
          <w:rFonts w:cstheme="minorHAnsi"/>
          <w:sz w:val="24"/>
          <w:szCs w:val="24"/>
        </w:rPr>
        <w:sym w:font="Wingdings" w:char="F0FE"/>
      </w:r>
    </w:p>
    <w:p w14:paraId="59242EF3" w14:textId="4F2420D6" w:rsidR="00822DB6" w:rsidRDefault="00D83687" w:rsidP="00DA3531">
      <w:pPr>
        <w:spacing w:after="0" w:line="240" w:lineRule="auto"/>
        <w:ind w:left="284"/>
        <w:rPr>
          <w:sz w:val="24"/>
          <w:szCs w:val="24"/>
        </w:rPr>
      </w:pPr>
      <w:r w:rsidRPr="00D83687">
        <w:rPr>
          <w:sz w:val="24"/>
          <w:szCs w:val="24"/>
        </w:rPr>
        <w:t>Cz</w:t>
      </w:r>
      <w:r w:rsidRPr="00D83687">
        <w:rPr>
          <w:rFonts w:ascii="Calibri" w:hAnsi="Calibri" w:cs="Calibri"/>
          <w:sz w:val="24"/>
          <w:szCs w:val="24"/>
        </w:rPr>
        <w:t>ęś</w:t>
      </w:r>
      <w:r w:rsidRPr="00D83687">
        <w:rPr>
          <w:sz w:val="24"/>
          <w:szCs w:val="24"/>
        </w:rPr>
        <w:t>ciowo zgodna</w:t>
      </w:r>
      <w:r w:rsidR="00822DB6">
        <w:rPr>
          <w:sz w:val="24"/>
          <w:szCs w:val="24"/>
        </w:rPr>
        <w:t xml:space="preserve"> </w:t>
      </w:r>
      <w:r w:rsidR="00822DB6" w:rsidRPr="00783FBC">
        <w:rPr>
          <w:sz w:val="24"/>
          <w:szCs w:val="24"/>
        </w:rPr>
        <w:t xml:space="preserve">(tak) </w:t>
      </w:r>
      <w:r w:rsidR="00AB7714" w:rsidRPr="00D83687">
        <w:rPr>
          <w:rFonts w:ascii="Segoe UI Symbol" w:hAnsi="Segoe UI Symbol" w:cs="Segoe UI Symbol"/>
          <w:sz w:val="24"/>
          <w:szCs w:val="24"/>
        </w:rPr>
        <w:t>☐</w:t>
      </w:r>
      <w:r w:rsidR="00AB7714" w:rsidRPr="00D83687">
        <w:rPr>
          <w:sz w:val="24"/>
          <w:szCs w:val="24"/>
        </w:rPr>
        <w:tab/>
      </w:r>
    </w:p>
    <w:p w14:paraId="6ABD5D67" w14:textId="5DC36136" w:rsidR="00D83687" w:rsidRPr="00D83687" w:rsidRDefault="00D83687" w:rsidP="00DA3531">
      <w:pPr>
        <w:spacing w:after="0" w:line="240" w:lineRule="auto"/>
        <w:ind w:left="284"/>
        <w:rPr>
          <w:sz w:val="24"/>
          <w:szCs w:val="24"/>
        </w:rPr>
      </w:pPr>
      <w:r w:rsidRPr="00D83687">
        <w:rPr>
          <w:sz w:val="24"/>
          <w:szCs w:val="24"/>
        </w:rPr>
        <w:t>Niezgodna</w:t>
      </w:r>
      <w:r w:rsidR="00822DB6">
        <w:rPr>
          <w:sz w:val="24"/>
          <w:szCs w:val="24"/>
        </w:rPr>
        <w:t xml:space="preserve"> (nie) </w:t>
      </w:r>
      <w:r w:rsidRPr="00D83687">
        <w:rPr>
          <w:rFonts w:ascii="Segoe UI Symbol" w:hAnsi="Segoe UI Symbol" w:cs="Segoe UI Symbol"/>
          <w:sz w:val="24"/>
          <w:szCs w:val="24"/>
        </w:rPr>
        <w:t>☐</w:t>
      </w:r>
      <w:r w:rsidRPr="00D83687">
        <w:rPr>
          <w:sz w:val="24"/>
          <w:szCs w:val="24"/>
        </w:rPr>
        <w:tab/>
      </w:r>
    </w:p>
    <w:p w14:paraId="3283C3D5" w14:textId="77777777" w:rsidR="00FC5FBD" w:rsidRDefault="00FC5FBD" w:rsidP="00FC5FBD">
      <w:pPr>
        <w:spacing w:after="0" w:line="240" w:lineRule="auto"/>
        <w:rPr>
          <w:b/>
          <w:bCs/>
          <w:sz w:val="24"/>
          <w:szCs w:val="24"/>
        </w:rPr>
      </w:pPr>
    </w:p>
    <w:p w14:paraId="2DBE48CA" w14:textId="0A78C4C7" w:rsidR="00D83687" w:rsidRPr="00FC5FBD" w:rsidRDefault="00FC5FBD" w:rsidP="00D83687">
      <w:pPr>
        <w:spacing w:after="0" w:line="240" w:lineRule="auto"/>
        <w:rPr>
          <w:b/>
          <w:bCs/>
          <w:sz w:val="24"/>
          <w:szCs w:val="24"/>
        </w:rPr>
      </w:pPr>
      <w:r w:rsidRPr="00D83687">
        <w:rPr>
          <w:b/>
          <w:bCs/>
          <w:sz w:val="24"/>
          <w:szCs w:val="24"/>
        </w:rPr>
        <w:t xml:space="preserve">Tabela zgodności </w:t>
      </w:r>
      <w:r w:rsidR="00F046B3">
        <w:rPr>
          <w:b/>
          <w:bCs/>
          <w:sz w:val="24"/>
          <w:szCs w:val="24"/>
        </w:rPr>
        <w:t>aplikacji</w:t>
      </w:r>
      <w:r w:rsidRPr="00D83687">
        <w:rPr>
          <w:b/>
          <w:bCs/>
          <w:sz w:val="24"/>
          <w:szCs w:val="24"/>
        </w:rPr>
        <w:t xml:space="preserve"> z wymogami </w:t>
      </w:r>
      <w:proofErr w:type="spellStart"/>
      <w:r w:rsidRPr="00D83687">
        <w:rPr>
          <w:b/>
          <w:bCs/>
          <w:sz w:val="24"/>
          <w:szCs w:val="24"/>
        </w:rPr>
        <w:t>UdC</w:t>
      </w:r>
      <w:proofErr w:type="spellEnd"/>
    </w:p>
    <w:p w14:paraId="43EBEA4E" w14:textId="68BD9334" w:rsidR="00D83687" w:rsidRPr="00F046B3" w:rsidRDefault="00D83687" w:rsidP="00D83687">
      <w:pPr>
        <w:spacing w:after="0" w:line="240" w:lineRule="auto"/>
        <w:rPr>
          <w:b/>
          <w:bCs/>
          <w:sz w:val="24"/>
          <w:szCs w:val="24"/>
        </w:rPr>
      </w:pPr>
      <w:r w:rsidRPr="00F046B3">
        <w:rPr>
          <w:b/>
          <w:bCs/>
          <w:sz w:val="24"/>
          <w:szCs w:val="24"/>
        </w:rPr>
        <w:t xml:space="preserve">Nazwa aplikacji mobilnej i adres do jej pobrania </w:t>
      </w:r>
    </w:p>
    <w:p w14:paraId="7DB52416" w14:textId="5621CA7A" w:rsidR="00D83687" w:rsidRPr="00D83687" w:rsidRDefault="00D83687" w:rsidP="00D83687">
      <w:pPr>
        <w:spacing w:after="0" w:line="240" w:lineRule="auto"/>
        <w:rPr>
          <w:sz w:val="24"/>
          <w:szCs w:val="24"/>
        </w:rPr>
      </w:pPr>
      <w:r w:rsidRPr="00F046B3">
        <w:rPr>
          <w:b/>
          <w:bCs/>
          <w:sz w:val="24"/>
          <w:szCs w:val="24"/>
        </w:rPr>
        <w:t xml:space="preserve">Zgodność z </w:t>
      </w:r>
      <w:proofErr w:type="spellStart"/>
      <w:r w:rsidRPr="00F046B3">
        <w:rPr>
          <w:b/>
          <w:bCs/>
          <w:sz w:val="24"/>
          <w:szCs w:val="24"/>
        </w:rPr>
        <w:t>UdC</w:t>
      </w:r>
      <w:proofErr w:type="spellEnd"/>
      <w:r w:rsidRPr="00D83687">
        <w:rPr>
          <w:sz w:val="24"/>
          <w:szCs w:val="24"/>
        </w:rPr>
        <w:t xml:space="preserve"> </w:t>
      </w:r>
    </w:p>
    <w:p w14:paraId="16D0A1AB" w14:textId="297632B7" w:rsidR="00F046B3" w:rsidRDefault="00D83687" w:rsidP="00FC2D18">
      <w:pPr>
        <w:spacing w:after="0" w:line="240" w:lineRule="auto"/>
        <w:ind w:left="284"/>
        <w:rPr>
          <w:sz w:val="24"/>
          <w:szCs w:val="24"/>
        </w:rPr>
      </w:pPr>
      <w:r w:rsidRPr="00D83687">
        <w:rPr>
          <w:sz w:val="24"/>
          <w:szCs w:val="24"/>
        </w:rPr>
        <w:t>Zgodna</w:t>
      </w:r>
      <w:r w:rsidR="00F046B3">
        <w:rPr>
          <w:sz w:val="24"/>
          <w:szCs w:val="24"/>
        </w:rPr>
        <w:t xml:space="preserve"> (nie) </w:t>
      </w:r>
      <w:r w:rsidRPr="00D83687">
        <w:rPr>
          <w:rFonts w:ascii="Segoe UI Symbol" w:hAnsi="Segoe UI Symbol" w:cs="Segoe UI Symbol"/>
          <w:sz w:val="24"/>
          <w:szCs w:val="24"/>
        </w:rPr>
        <w:t>☐</w:t>
      </w:r>
      <w:r w:rsidRPr="00D83687">
        <w:rPr>
          <w:sz w:val="24"/>
          <w:szCs w:val="24"/>
        </w:rPr>
        <w:tab/>
      </w:r>
    </w:p>
    <w:p w14:paraId="38FBE485" w14:textId="1116717F" w:rsidR="00F046B3" w:rsidRDefault="00D83687" w:rsidP="00FC2D18">
      <w:pPr>
        <w:spacing w:after="0" w:line="240" w:lineRule="auto"/>
        <w:ind w:left="284"/>
        <w:rPr>
          <w:sz w:val="24"/>
          <w:szCs w:val="24"/>
        </w:rPr>
      </w:pPr>
      <w:r w:rsidRPr="00D83687">
        <w:rPr>
          <w:sz w:val="24"/>
          <w:szCs w:val="24"/>
        </w:rPr>
        <w:t>Cz</w:t>
      </w:r>
      <w:r w:rsidRPr="00D83687">
        <w:rPr>
          <w:rFonts w:ascii="Calibri" w:hAnsi="Calibri" w:cs="Calibri"/>
          <w:sz w:val="24"/>
          <w:szCs w:val="24"/>
        </w:rPr>
        <w:t>ęś</w:t>
      </w:r>
      <w:r w:rsidRPr="00D83687">
        <w:rPr>
          <w:sz w:val="24"/>
          <w:szCs w:val="24"/>
        </w:rPr>
        <w:t>ciowo zgodna</w:t>
      </w:r>
      <w:r w:rsidR="00F046B3">
        <w:rPr>
          <w:sz w:val="24"/>
          <w:szCs w:val="24"/>
        </w:rPr>
        <w:t xml:space="preserve"> (nie) </w:t>
      </w:r>
      <w:r w:rsidRPr="00D83687">
        <w:rPr>
          <w:rFonts w:ascii="Segoe UI Symbol" w:hAnsi="Segoe UI Symbol" w:cs="Segoe UI Symbol"/>
          <w:sz w:val="24"/>
          <w:szCs w:val="24"/>
        </w:rPr>
        <w:t>☐</w:t>
      </w:r>
      <w:r w:rsidRPr="00D83687">
        <w:rPr>
          <w:sz w:val="24"/>
          <w:szCs w:val="24"/>
        </w:rPr>
        <w:tab/>
      </w:r>
    </w:p>
    <w:p w14:paraId="293660DF" w14:textId="4A171999" w:rsidR="00D83687" w:rsidRPr="00D83687" w:rsidRDefault="00D83687" w:rsidP="00FC2D18">
      <w:pPr>
        <w:spacing w:after="0" w:line="240" w:lineRule="auto"/>
        <w:ind w:left="284"/>
        <w:rPr>
          <w:sz w:val="24"/>
          <w:szCs w:val="24"/>
        </w:rPr>
      </w:pPr>
      <w:r w:rsidRPr="00D83687">
        <w:rPr>
          <w:sz w:val="24"/>
          <w:szCs w:val="24"/>
        </w:rPr>
        <w:t>Niezgodna</w:t>
      </w:r>
      <w:r w:rsidR="00F046B3">
        <w:rPr>
          <w:sz w:val="24"/>
          <w:szCs w:val="24"/>
        </w:rPr>
        <w:t xml:space="preserve"> (nie) </w:t>
      </w:r>
      <w:r w:rsidRPr="00D83687">
        <w:rPr>
          <w:rFonts w:ascii="Segoe UI Symbol" w:hAnsi="Segoe UI Symbol" w:cs="Segoe UI Symbol"/>
          <w:sz w:val="24"/>
          <w:szCs w:val="24"/>
        </w:rPr>
        <w:t>☐</w:t>
      </w:r>
    </w:p>
    <w:p w14:paraId="755FEA55" w14:textId="2BCFCB9F" w:rsidR="00D83687" w:rsidRDefault="00D83687" w:rsidP="00D83687">
      <w:pPr>
        <w:spacing w:after="0" w:line="240" w:lineRule="auto"/>
        <w:rPr>
          <w:sz w:val="24"/>
          <w:szCs w:val="24"/>
        </w:rPr>
      </w:pPr>
      <w:r w:rsidRPr="00D83687">
        <w:rPr>
          <w:sz w:val="24"/>
          <w:szCs w:val="24"/>
        </w:rPr>
        <w:tab/>
      </w:r>
    </w:p>
    <w:p w14:paraId="53D299C7" w14:textId="71A6968F" w:rsidR="0021148F" w:rsidRPr="0021148F" w:rsidRDefault="00D83687" w:rsidP="0021148F">
      <w:pPr>
        <w:spacing w:after="0" w:line="240" w:lineRule="auto"/>
        <w:rPr>
          <w:b/>
          <w:bCs/>
          <w:sz w:val="24"/>
          <w:szCs w:val="24"/>
        </w:rPr>
      </w:pPr>
      <w:r w:rsidRPr="00D83687">
        <w:rPr>
          <w:b/>
          <w:bCs/>
          <w:sz w:val="24"/>
          <w:szCs w:val="24"/>
        </w:rPr>
        <w:t>Komentarze i uwagi dotyczące dostępności cyfrowej:</w:t>
      </w:r>
    </w:p>
    <w:p w14:paraId="3F2306F9" w14:textId="32B50579" w:rsidR="00FC5FBD" w:rsidRDefault="0021148F" w:rsidP="0021148F">
      <w:pPr>
        <w:spacing w:after="0" w:line="240" w:lineRule="auto"/>
        <w:rPr>
          <w:sz w:val="24"/>
          <w:szCs w:val="24"/>
        </w:rPr>
      </w:pPr>
      <w:r w:rsidRPr="0021148F">
        <w:rPr>
          <w:sz w:val="24"/>
          <w:szCs w:val="24"/>
        </w:rPr>
        <w:t>Deklarację dostępności dla osób niepełnosprawnych cyfrowej strony internetowej sporządzono na podstawie samooceny przeprowadzonej przez podmiot publiczny w</w:t>
      </w:r>
      <w:r>
        <w:rPr>
          <w:sz w:val="24"/>
          <w:szCs w:val="24"/>
        </w:rPr>
        <w:t xml:space="preserve"> </w:t>
      </w:r>
      <w:r w:rsidRPr="0021148F">
        <w:rPr>
          <w:sz w:val="24"/>
          <w:szCs w:val="24"/>
        </w:rPr>
        <w:t xml:space="preserve">odniesieniu do wytycznych określonych w załączniku do ustawy z dnia 4 kwietnia 2019 r. oraz skorzystano z dostępnego narzędzia do oceny strony: </w:t>
      </w:r>
      <w:proofErr w:type="spellStart"/>
      <w:r w:rsidRPr="0021148F">
        <w:rPr>
          <w:sz w:val="24"/>
          <w:szCs w:val="24"/>
        </w:rPr>
        <w:t>Wave</w:t>
      </w:r>
      <w:proofErr w:type="spellEnd"/>
      <w:r w:rsidRPr="0021148F">
        <w:rPr>
          <w:sz w:val="24"/>
          <w:szCs w:val="24"/>
        </w:rPr>
        <w:t xml:space="preserve"> Web Accessibility Evaluation Tools, który nie wykazał żadnych błędów w dostępności cyfrowej dla strony internetowej https://wspr.pl/.</w:t>
      </w:r>
    </w:p>
    <w:p w14:paraId="22777C45" w14:textId="77777777" w:rsidR="00F3678A" w:rsidRDefault="00F3678A" w:rsidP="00F3678A">
      <w:pPr>
        <w:spacing w:after="0" w:line="240" w:lineRule="auto"/>
        <w:rPr>
          <w:sz w:val="24"/>
          <w:szCs w:val="24"/>
        </w:rPr>
      </w:pPr>
    </w:p>
    <w:p w14:paraId="3ECD007F" w14:textId="220E87AB" w:rsidR="00F3678A" w:rsidRDefault="00F3678A" w:rsidP="00F3678A">
      <w:pPr>
        <w:spacing w:after="0" w:line="240" w:lineRule="auto"/>
        <w:rPr>
          <w:b/>
          <w:bCs/>
          <w:sz w:val="24"/>
          <w:szCs w:val="24"/>
        </w:rPr>
      </w:pPr>
      <w:r w:rsidRPr="00F3678A">
        <w:rPr>
          <w:b/>
          <w:bCs/>
          <w:sz w:val="24"/>
          <w:szCs w:val="24"/>
        </w:rPr>
        <w:t>Dział 3. Dostępność informacyjno-komunikacyjna</w:t>
      </w:r>
    </w:p>
    <w:p w14:paraId="410F8C2D" w14:textId="77777777" w:rsidR="009A6770" w:rsidRPr="00F3678A" w:rsidRDefault="009A6770" w:rsidP="00F3678A">
      <w:pPr>
        <w:spacing w:after="0" w:line="240" w:lineRule="auto"/>
        <w:rPr>
          <w:b/>
          <w:bCs/>
          <w:sz w:val="24"/>
          <w:szCs w:val="24"/>
        </w:rPr>
      </w:pPr>
    </w:p>
    <w:p w14:paraId="57675968" w14:textId="295DC830" w:rsidR="00F3678A" w:rsidRPr="0018649C" w:rsidRDefault="00F3678A" w:rsidP="00F3678A">
      <w:pPr>
        <w:pStyle w:val="Akapitzlist"/>
        <w:numPr>
          <w:ilvl w:val="2"/>
          <w:numId w:val="8"/>
        </w:numPr>
        <w:tabs>
          <w:tab w:val="left" w:pos="284"/>
        </w:tabs>
        <w:spacing w:after="0" w:line="240" w:lineRule="auto"/>
        <w:ind w:left="0" w:firstLine="0"/>
        <w:rPr>
          <w:b/>
          <w:bCs/>
          <w:sz w:val="24"/>
          <w:szCs w:val="24"/>
        </w:rPr>
      </w:pPr>
      <w:r w:rsidRPr="00F3678A">
        <w:rPr>
          <w:b/>
          <w:bCs/>
          <w:sz w:val="24"/>
          <w:szCs w:val="24"/>
        </w:rPr>
        <w:t>Czy podmiot zapewnia osobom ze szczególnymi potrzebami obsługę z wykorzystaniem niżej wymienionych sposobów/środków wspierających komunikowanie się?</w:t>
      </w:r>
      <w:r w:rsidRPr="0018649C">
        <w:rPr>
          <w:sz w:val="24"/>
          <w:szCs w:val="24"/>
        </w:rPr>
        <w:t xml:space="preserve">         </w:t>
      </w:r>
    </w:p>
    <w:p w14:paraId="32DDD900" w14:textId="344AAB3C" w:rsidR="00F3678A" w:rsidRPr="00595A1A" w:rsidRDefault="00F3678A" w:rsidP="00595A1A">
      <w:pPr>
        <w:pStyle w:val="Akapitzlist"/>
        <w:numPr>
          <w:ilvl w:val="0"/>
          <w:numId w:val="11"/>
        </w:numPr>
        <w:spacing w:after="0" w:line="240" w:lineRule="auto"/>
        <w:rPr>
          <w:sz w:val="24"/>
          <w:szCs w:val="24"/>
        </w:rPr>
      </w:pPr>
      <w:r w:rsidRPr="00595A1A">
        <w:rPr>
          <w:sz w:val="24"/>
          <w:szCs w:val="24"/>
        </w:rPr>
        <w:t>Zastosowanie formularza kontaktowego</w:t>
      </w:r>
      <w:r w:rsidRPr="00595A1A">
        <w:rPr>
          <w:sz w:val="24"/>
          <w:szCs w:val="24"/>
        </w:rPr>
        <w:tab/>
        <w:t xml:space="preserve">  TAK</w:t>
      </w:r>
      <w:r w:rsidR="0018649C">
        <w:rPr>
          <w:sz w:val="24"/>
          <w:szCs w:val="24"/>
        </w:rPr>
        <w:t xml:space="preserve"> (nie) </w:t>
      </w:r>
      <w:r w:rsidRPr="00595A1A">
        <w:rPr>
          <w:rFonts w:ascii="Segoe UI Symbol" w:hAnsi="Segoe UI Symbol" w:cs="Segoe UI Symbol"/>
          <w:sz w:val="24"/>
          <w:szCs w:val="24"/>
        </w:rPr>
        <w:t>☐</w:t>
      </w:r>
      <w:r w:rsidRPr="00595A1A">
        <w:rPr>
          <w:sz w:val="24"/>
          <w:szCs w:val="24"/>
        </w:rPr>
        <w:tab/>
        <w:t>NIE</w:t>
      </w:r>
      <w:r w:rsidR="0018649C">
        <w:rPr>
          <w:sz w:val="24"/>
          <w:szCs w:val="24"/>
        </w:rPr>
        <w:t xml:space="preserve"> </w:t>
      </w:r>
      <w:r w:rsidR="0018649C" w:rsidRPr="00783FBC">
        <w:rPr>
          <w:sz w:val="24"/>
          <w:szCs w:val="24"/>
        </w:rPr>
        <w:t xml:space="preserve">(tak) </w:t>
      </w:r>
      <w:r w:rsidR="0018649C">
        <w:rPr>
          <w:rFonts w:cstheme="minorHAnsi"/>
          <w:sz w:val="24"/>
          <w:szCs w:val="24"/>
        </w:rPr>
        <w:sym w:font="Wingdings" w:char="F0FE"/>
      </w:r>
    </w:p>
    <w:p w14:paraId="03DAB643" w14:textId="3BE06679" w:rsidR="00F3678A" w:rsidRPr="00595A1A" w:rsidRDefault="00F3678A" w:rsidP="00595A1A">
      <w:pPr>
        <w:pStyle w:val="Akapitzlist"/>
        <w:numPr>
          <w:ilvl w:val="0"/>
          <w:numId w:val="11"/>
        </w:numPr>
        <w:spacing w:after="0" w:line="240" w:lineRule="auto"/>
        <w:rPr>
          <w:sz w:val="24"/>
          <w:szCs w:val="24"/>
        </w:rPr>
      </w:pPr>
      <w:r w:rsidRPr="00595A1A">
        <w:rPr>
          <w:sz w:val="24"/>
          <w:szCs w:val="24"/>
        </w:rPr>
        <w:t>Kontakt za pomocą poczty elektronicznej</w:t>
      </w:r>
      <w:r w:rsidRPr="00595A1A">
        <w:rPr>
          <w:sz w:val="24"/>
          <w:szCs w:val="24"/>
        </w:rPr>
        <w:tab/>
        <w:t xml:space="preserve">  TAK</w:t>
      </w:r>
      <w:r w:rsidR="0018649C">
        <w:rPr>
          <w:sz w:val="24"/>
          <w:szCs w:val="24"/>
        </w:rPr>
        <w:t xml:space="preserve"> </w:t>
      </w:r>
      <w:r w:rsidR="0018649C" w:rsidRPr="00783FBC">
        <w:rPr>
          <w:sz w:val="24"/>
          <w:szCs w:val="24"/>
        </w:rPr>
        <w:t xml:space="preserve">(tak) </w:t>
      </w:r>
      <w:r w:rsidR="0018649C">
        <w:rPr>
          <w:rFonts w:cstheme="minorHAnsi"/>
          <w:sz w:val="24"/>
          <w:szCs w:val="24"/>
        </w:rPr>
        <w:sym w:font="Wingdings" w:char="F0FE"/>
      </w:r>
      <w:r w:rsidRPr="00595A1A">
        <w:rPr>
          <w:sz w:val="24"/>
          <w:szCs w:val="24"/>
        </w:rPr>
        <w:tab/>
        <w:t>NIE</w:t>
      </w:r>
      <w:r w:rsidR="00807A97">
        <w:rPr>
          <w:sz w:val="24"/>
          <w:szCs w:val="24"/>
        </w:rPr>
        <w:t xml:space="preserve"> (nie) </w:t>
      </w:r>
      <w:r w:rsidRPr="00595A1A">
        <w:rPr>
          <w:rFonts w:ascii="Segoe UI Symbol" w:hAnsi="Segoe UI Symbol" w:cs="Segoe UI Symbol"/>
          <w:sz w:val="24"/>
          <w:szCs w:val="24"/>
        </w:rPr>
        <w:t>☐</w:t>
      </w:r>
    </w:p>
    <w:p w14:paraId="788ED2F9" w14:textId="5043BC47" w:rsidR="00F3678A" w:rsidRPr="00595A1A" w:rsidRDefault="00F3678A" w:rsidP="00595A1A">
      <w:pPr>
        <w:pStyle w:val="Akapitzlist"/>
        <w:numPr>
          <w:ilvl w:val="0"/>
          <w:numId w:val="11"/>
        </w:numPr>
        <w:spacing w:after="0" w:line="240" w:lineRule="auto"/>
        <w:rPr>
          <w:sz w:val="24"/>
          <w:szCs w:val="24"/>
        </w:rPr>
      </w:pPr>
      <w:r w:rsidRPr="00595A1A">
        <w:rPr>
          <w:sz w:val="24"/>
          <w:szCs w:val="24"/>
        </w:rPr>
        <w:t>Przesyłanie wiadomości tekstowych, w tym z wykorzystaniem wiadomości SMS,</w:t>
      </w:r>
    </w:p>
    <w:p w14:paraId="1A4081DC" w14:textId="1297AF9B" w:rsidR="00F3678A" w:rsidRPr="00595A1A" w:rsidRDefault="00F3678A" w:rsidP="00595A1A">
      <w:pPr>
        <w:pStyle w:val="Akapitzlist"/>
        <w:spacing w:after="0" w:line="240" w:lineRule="auto"/>
        <w:rPr>
          <w:sz w:val="24"/>
          <w:szCs w:val="24"/>
        </w:rPr>
      </w:pPr>
      <w:r w:rsidRPr="00595A1A">
        <w:rPr>
          <w:sz w:val="24"/>
          <w:szCs w:val="24"/>
        </w:rPr>
        <w:t>MMS lub komunikatorów internetowych</w:t>
      </w:r>
      <w:r w:rsidRPr="00595A1A">
        <w:rPr>
          <w:sz w:val="24"/>
          <w:szCs w:val="24"/>
        </w:rPr>
        <w:tab/>
        <w:t xml:space="preserve">  TAK</w:t>
      </w:r>
      <w:r w:rsidR="00807A97">
        <w:rPr>
          <w:sz w:val="24"/>
          <w:szCs w:val="24"/>
        </w:rPr>
        <w:t xml:space="preserve"> </w:t>
      </w:r>
      <w:r w:rsidR="00807A97" w:rsidRPr="00783FBC">
        <w:rPr>
          <w:sz w:val="24"/>
          <w:szCs w:val="24"/>
        </w:rPr>
        <w:t>(</w:t>
      </w:r>
      <w:r w:rsidR="00D978F2">
        <w:rPr>
          <w:sz w:val="24"/>
          <w:szCs w:val="24"/>
        </w:rPr>
        <w:t>nie</w:t>
      </w:r>
      <w:r w:rsidR="00807A97" w:rsidRPr="00783FBC">
        <w:rPr>
          <w:sz w:val="24"/>
          <w:szCs w:val="24"/>
        </w:rPr>
        <w:t xml:space="preserve">) </w:t>
      </w:r>
      <w:r w:rsidR="00493A80" w:rsidRPr="00595A1A">
        <w:rPr>
          <w:rFonts w:ascii="Segoe UI Symbol" w:hAnsi="Segoe UI Symbol" w:cs="Segoe UI Symbol"/>
          <w:sz w:val="24"/>
          <w:szCs w:val="24"/>
        </w:rPr>
        <w:t>☐</w:t>
      </w:r>
      <w:r w:rsidRPr="00595A1A">
        <w:rPr>
          <w:sz w:val="24"/>
          <w:szCs w:val="24"/>
        </w:rPr>
        <w:tab/>
        <w:t>NIE</w:t>
      </w:r>
      <w:r w:rsidR="00807A97">
        <w:rPr>
          <w:sz w:val="24"/>
          <w:szCs w:val="24"/>
        </w:rPr>
        <w:t xml:space="preserve"> (</w:t>
      </w:r>
      <w:r w:rsidR="00D978F2">
        <w:rPr>
          <w:sz w:val="24"/>
          <w:szCs w:val="24"/>
        </w:rPr>
        <w:t>tak</w:t>
      </w:r>
      <w:r w:rsidR="00807A97">
        <w:rPr>
          <w:sz w:val="24"/>
          <w:szCs w:val="24"/>
        </w:rPr>
        <w:t xml:space="preserve">) </w:t>
      </w:r>
      <w:r w:rsidR="00493A80">
        <w:rPr>
          <w:rFonts w:cstheme="minorHAnsi"/>
          <w:sz w:val="24"/>
          <w:szCs w:val="24"/>
        </w:rPr>
        <w:sym w:font="Wingdings" w:char="F0FE"/>
      </w:r>
    </w:p>
    <w:p w14:paraId="37C2A1E0" w14:textId="2675910B" w:rsidR="00F3678A" w:rsidRPr="00595A1A" w:rsidRDefault="00F3678A" w:rsidP="00595A1A">
      <w:pPr>
        <w:pStyle w:val="Akapitzlist"/>
        <w:numPr>
          <w:ilvl w:val="0"/>
          <w:numId w:val="11"/>
        </w:numPr>
        <w:spacing w:after="0" w:line="240" w:lineRule="auto"/>
        <w:rPr>
          <w:sz w:val="24"/>
          <w:szCs w:val="24"/>
        </w:rPr>
      </w:pPr>
      <w:r w:rsidRPr="00595A1A">
        <w:rPr>
          <w:sz w:val="24"/>
          <w:szCs w:val="24"/>
        </w:rPr>
        <w:t>Komunikacja audiowizualna, w tym z wykorzystaniem komunikatorów</w:t>
      </w:r>
    </w:p>
    <w:p w14:paraId="40C8D6C2" w14:textId="784D1150" w:rsidR="00F3678A" w:rsidRPr="00595A1A" w:rsidRDefault="00F3678A" w:rsidP="00595A1A">
      <w:pPr>
        <w:pStyle w:val="Akapitzlist"/>
        <w:spacing w:after="0" w:line="240" w:lineRule="auto"/>
        <w:rPr>
          <w:sz w:val="24"/>
          <w:szCs w:val="24"/>
        </w:rPr>
      </w:pPr>
      <w:r w:rsidRPr="00595A1A">
        <w:rPr>
          <w:sz w:val="24"/>
          <w:szCs w:val="24"/>
        </w:rPr>
        <w:t>internetowych</w:t>
      </w:r>
      <w:r w:rsidRPr="00595A1A">
        <w:rPr>
          <w:sz w:val="24"/>
          <w:szCs w:val="24"/>
        </w:rPr>
        <w:tab/>
        <w:t xml:space="preserve"> TAK</w:t>
      </w:r>
      <w:r w:rsidR="00807A97">
        <w:rPr>
          <w:sz w:val="24"/>
          <w:szCs w:val="24"/>
        </w:rPr>
        <w:t xml:space="preserve"> (nie) </w:t>
      </w:r>
      <w:r w:rsidRPr="00595A1A">
        <w:rPr>
          <w:rFonts w:ascii="Segoe UI Symbol" w:hAnsi="Segoe UI Symbol" w:cs="Segoe UI Symbol"/>
          <w:sz w:val="24"/>
          <w:szCs w:val="24"/>
        </w:rPr>
        <w:t>☐</w:t>
      </w:r>
      <w:r w:rsidRPr="00595A1A">
        <w:rPr>
          <w:sz w:val="24"/>
          <w:szCs w:val="24"/>
        </w:rPr>
        <w:tab/>
        <w:t>NIE</w:t>
      </w:r>
      <w:r w:rsidR="00807A97">
        <w:rPr>
          <w:sz w:val="24"/>
          <w:szCs w:val="24"/>
        </w:rPr>
        <w:t xml:space="preserve"> </w:t>
      </w:r>
      <w:r w:rsidR="00807A97" w:rsidRPr="00783FBC">
        <w:rPr>
          <w:sz w:val="24"/>
          <w:szCs w:val="24"/>
        </w:rPr>
        <w:t xml:space="preserve">(tak) </w:t>
      </w:r>
      <w:r w:rsidR="00807A97">
        <w:rPr>
          <w:rFonts w:cstheme="minorHAnsi"/>
          <w:sz w:val="24"/>
          <w:szCs w:val="24"/>
        </w:rPr>
        <w:sym w:font="Wingdings" w:char="F0FE"/>
      </w:r>
    </w:p>
    <w:p w14:paraId="73E395C8" w14:textId="0F00D032" w:rsidR="00F3678A" w:rsidRPr="00595A1A" w:rsidRDefault="00F3678A" w:rsidP="00595A1A">
      <w:pPr>
        <w:pStyle w:val="Akapitzlist"/>
        <w:numPr>
          <w:ilvl w:val="0"/>
          <w:numId w:val="11"/>
        </w:numPr>
        <w:spacing w:after="0" w:line="240" w:lineRule="auto"/>
        <w:rPr>
          <w:sz w:val="24"/>
          <w:szCs w:val="24"/>
        </w:rPr>
      </w:pPr>
      <w:r w:rsidRPr="00595A1A">
        <w:rPr>
          <w:sz w:val="24"/>
          <w:szCs w:val="24"/>
        </w:rPr>
        <w:t>Przesyłanie faksów</w:t>
      </w:r>
      <w:r w:rsidRPr="00595A1A">
        <w:rPr>
          <w:sz w:val="24"/>
          <w:szCs w:val="24"/>
        </w:rPr>
        <w:tab/>
        <w:t xml:space="preserve">  TAK</w:t>
      </w:r>
      <w:r w:rsidR="00422C23">
        <w:rPr>
          <w:sz w:val="24"/>
          <w:szCs w:val="24"/>
        </w:rPr>
        <w:t xml:space="preserve"> </w:t>
      </w:r>
      <w:r w:rsidR="00422C23" w:rsidRPr="00783FBC">
        <w:rPr>
          <w:sz w:val="24"/>
          <w:szCs w:val="24"/>
        </w:rPr>
        <w:t>(</w:t>
      </w:r>
      <w:r w:rsidR="00777C27">
        <w:rPr>
          <w:sz w:val="24"/>
          <w:szCs w:val="24"/>
        </w:rPr>
        <w:t>nie</w:t>
      </w:r>
      <w:r w:rsidR="00422C23" w:rsidRPr="00783FBC">
        <w:rPr>
          <w:sz w:val="24"/>
          <w:szCs w:val="24"/>
        </w:rPr>
        <w:t xml:space="preserve">) </w:t>
      </w:r>
      <w:r w:rsidR="00777C27" w:rsidRPr="00595A1A">
        <w:rPr>
          <w:rFonts w:ascii="Segoe UI Symbol" w:hAnsi="Segoe UI Symbol" w:cs="Segoe UI Symbol"/>
          <w:sz w:val="24"/>
          <w:szCs w:val="24"/>
        </w:rPr>
        <w:t>☐</w:t>
      </w:r>
      <w:r w:rsidRPr="00595A1A">
        <w:rPr>
          <w:sz w:val="24"/>
          <w:szCs w:val="24"/>
        </w:rPr>
        <w:tab/>
        <w:t>NIE</w:t>
      </w:r>
      <w:r w:rsidR="00777C27">
        <w:rPr>
          <w:sz w:val="24"/>
          <w:szCs w:val="24"/>
        </w:rPr>
        <w:t>(tak)</w:t>
      </w:r>
      <w:r w:rsidR="00422C23">
        <w:rPr>
          <w:sz w:val="24"/>
          <w:szCs w:val="24"/>
        </w:rPr>
        <w:t xml:space="preserve"> </w:t>
      </w:r>
      <w:r w:rsidR="00D978F2">
        <w:rPr>
          <w:rFonts w:cstheme="minorHAnsi"/>
          <w:sz w:val="24"/>
          <w:szCs w:val="24"/>
        </w:rPr>
        <w:sym w:font="Wingdings" w:char="F0FE"/>
      </w:r>
    </w:p>
    <w:p w14:paraId="0864BD6F" w14:textId="5DE39055" w:rsidR="00F3678A" w:rsidRPr="00A41EAB" w:rsidRDefault="00F3678A" w:rsidP="00A41EAB">
      <w:pPr>
        <w:pStyle w:val="Akapitzlist"/>
        <w:numPr>
          <w:ilvl w:val="0"/>
          <w:numId w:val="11"/>
        </w:numPr>
        <w:spacing w:after="0" w:line="240" w:lineRule="auto"/>
        <w:rPr>
          <w:sz w:val="24"/>
          <w:szCs w:val="24"/>
        </w:rPr>
      </w:pPr>
      <w:r w:rsidRPr="00595A1A">
        <w:rPr>
          <w:sz w:val="24"/>
          <w:szCs w:val="24"/>
        </w:rPr>
        <w:t>Wykorzystanie tłumacza języka migowego przez strony internetowe i/lub aplikacje</w:t>
      </w:r>
      <w:r w:rsidR="00A41EAB">
        <w:rPr>
          <w:sz w:val="24"/>
          <w:szCs w:val="24"/>
        </w:rPr>
        <w:t xml:space="preserve"> </w:t>
      </w:r>
      <w:r w:rsidRPr="00A41EAB">
        <w:rPr>
          <w:sz w:val="24"/>
          <w:szCs w:val="24"/>
        </w:rPr>
        <w:t>(tłumaczenie online)</w:t>
      </w:r>
      <w:r w:rsidRPr="00A41EAB">
        <w:rPr>
          <w:sz w:val="24"/>
          <w:szCs w:val="24"/>
        </w:rPr>
        <w:tab/>
        <w:t xml:space="preserve">  TAK</w:t>
      </w:r>
      <w:r w:rsidR="00422C23">
        <w:rPr>
          <w:sz w:val="24"/>
          <w:szCs w:val="24"/>
        </w:rPr>
        <w:t xml:space="preserve"> (nie) </w:t>
      </w:r>
      <w:r w:rsidRPr="00A41EAB">
        <w:rPr>
          <w:rFonts w:ascii="Segoe UI Symbol" w:hAnsi="Segoe UI Symbol" w:cs="Segoe UI Symbol"/>
          <w:sz w:val="24"/>
          <w:szCs w:val="24"/>
        </w:rPr>
        <w:t>☐</w:t>
      </w:r>
      <w:r w:rsidRPr="00A41EAB">
        <w:rPr>
          <w:sz w:val="24"/>
          <w:szCs w:val="24"/>
        </w:rPr>
        <w:tab/>
        <w:t>NIE</w:t>
      </w:r>
      <w:r w:rsidR="00422C23">
        <w:rPr>
          <w:sz w:val="24"/>
          <w:szCs w:val="24"/>
        </w:rPr>
        <w:t xml:space="preserve"> </w:t>
      </w:r>
      <w:r w:rsidR="00422C23" w:rsidRPr="00783FBC">
        <w:rPr>
          <w:sz w:val="24"/>
          <w:szCs w:val="24"/>
        </w:rPr>
        <w:t xml:space="preserve">(tak) </w:t>
      </w:r>
      <w:r w:rsidR="00422C23">
        <w:rPr>
          <w:rFonts w:cstheme="minorHAnsi"/>
          <w:sz w:val="24"/>
          <w:szCs w:val="24"/>
        </w:rPr>
        <w:sym w:font="Wingdings" w:char="F0FE"/>
      </w:r>
    </w:p>
    <w:p w14:paraId="1BC3FFB4" w14:textId="4642FA2E" w:rsidR="00F3678A" w:rsidRPr="00595A1A" w:rsidRDefault="00F3678A" w:rsidP="00595A1A">
      <w:pPr>
        <w:pStyle w:val="Akapitzlist"/>
        <w:numPr>
          <w:ilvl w:val="0"/>
          <w:numId w:val="11"/>
        </w:numPr>
        <w:spacing w:after="0" w:line="240" w:lineRule="auto"/>
        <w:rPr>
          <w:sz w:val="24"/>
          <w:szCs w:val="24"/>
        </w:rPr>
      </w:pPr>
      <w:r w:rsidRPr="00595A1A">
        <w:rPr>
          <w:sz w:val="24"/>
          <w:szCs w:val="24"/>
        </w:rPr>
        <w:t>Pomoc tłumacza języka migowego – kontakt osobisty</w:t>
      </w:r>
      <w:r w:rsidR="000B347C">
        <w:rPr>
          <w:sz w:val="24"/>
          <w:szCs w:val="24"/>
        </w:rPr>
        <w:t xml:space="preserve">     </w:t>
      </w:r>
      <w:r w:rsidRPr="00595A1A">
        <w:rPr>
          <w:sz w:val="24"/>
          <w:szCs w:val="24"/>
        </w:rPr>
        <w:t>TAK</w:t>
      </w:r>
      <w:r w:rsidR="00422C23">
        <w:rPr>
          <w:sz w:val="24"/>
          <w:szCs w:val="24"/>
        </w:rPr>
        <w:t xml:space="preserve"> </w:t>
      </w:r>
      <w:r w:rsidR="00422C23" w:rsidRPr="00783FBC">
        <w:rPr>
          <w:sz w:val="24"/>
          <w:szCs w:val="24"/>
        </w:rPr>
        <w:t>(</w:t>
      </w:r>
      <w:r w:rsidR="00F662D7">
        <w:rPr>
          <w:sz w:val="24"/>
          <w:szCs w:val="24"/>
        </w:rPr>
        <w:t>nie</w:t>
      </w:r>
      <w:r w:rsidR="00422C23" w:rsidRPr="00783FBC">
        <w:rPr>
          <w:sz w:val="24"/>
          <w:szCs w:val="24"/>
        </w:rPr>
        <w:t xml:space="preserve">) </w:t>
      </w:r>
      <w:r w:rsidR="003C2DE7" w:rsidRPr="00595A1A">
        <w:rPr>
          <w:rFonts w:ascii="Segoe UI Symbol" w:hAnsi="Segoe UI Symbol" w:cs="Segoe UI Symbol"/>
          <w:sz w:val="24"/>
          <w:szCs w:val="24"/>
        </w:rPr>
        <w:t>☐</w:t>
      </w:r>
      <w:r w:rsidR="000B347C">
        <w:rPr>
          <w:sz w:val="24"/>
          <w:szCs w:val="24"/>
        </w:rPr>
        <w:t xml:space="preserve">   </w:t>
      </w:r>
      <w:r w:rsidRPr="00595A1A">
        <w:rPr>
          <w:sz w:val="24"/>
          <w:szCs w:val="24"/>
        </w:rPr>
        <w:t>NIE</w:t>
      </w:r>
      <w:r w:rsidR="00422C23">
        <w:rPr>
          <w:sz w:val="24"/>
          <w:szCs w:val="24"/>
        </w:rPr>
        <w:t xml:space="preserve"> (</w:t>
      </w:r>
      <w:r w:rsidR="00F662D7">
        <w:rPr>
          <w:sz w:val="24"/>
          <w:szCs w:val="24"/>
        </w:rPr>
        <w:t>tak</w:t>
      </w:r>
      <w:r w:rsidR="00422C23">
        <w:rPr>
          <w:sz w:val="24"/>
          <w:szCs w:val="24"/>
        </w:rPr>
        <w:t xml:space="preserve">) </w:t>
      </w:r>
      <w:r w:rsidR="003C2DE7">
        <w:rPr>
          <w:rFonts w:cstheme="minorHAnsi"/>
          <w:sz w:val="24"/>
          <w:szCs w:val="24"/>
        </w:rPr>
        <w:sym w:font="Wingdings" w:char="F0FE"/>
      </w:r>
    </w:p>
    <w:p w14:paraId="1D14EB85" w14:textId="6870534D" w:rsidR="00F3678A" w:rsidRPr="00A41EAB" w:rsidRDefault="00F3678A" w:rsidP="009D1589">
      <w:pPr>
        <w:pStyle w:val="Akapitzlist"/>
        <w:spacing w:after="0" w:line="240" w:lineRule="auto"/>
        <w:ind w:left="993"/>
        <w:rPr>
          <w:sz w:val="24"/>
          <w:szCs w:val="24"/>
        </w:rPr>
      </w:pPr>
      <w:r w:rsidRPr="00595A1A">
        <w:rPr>
          <w:sz w:val="24"/>
          <w:szCs w:val="24"/>
        </w:rPr>
        <w:lastRenderedPageBreak/>
        <w:t>W przypadku zaznaczenia odpowiedzi „TAK” – prosimy określić w jakim czasie od zgłoszenia potrzeby</w:t>
      </w:r>
      <w:r w:rsidR="00A41EAB">
        <w:rPr>
          <w:sz w:val="24"/>
          <w:szCs w:val="24"/>
        </w:rPr>
        <w:t xml:space="preserve"> </w:t>
      </w:r>
      <w:r w:rsidRPr="00A41EAB">
        <w:rPr>
          <w:sz w:val="24"/>
          <w:szCs w:val="24"/>
        </w:rPr>
        <w:t xml:space="preserve">podmiot zapewnia kontakt osobisty z tłumaczem języka migowego: </w:t>
      </w:r>
    </w:p>
    <w:p w14:paraId="31E14EB7" w14:textId="77777777" w:rsidR="000B347C" w:rsidRDefault="00F3678A" w:rsidP="009D1589">
      <w:pPr>
        <w:pStyle w:val="Akapitzlist"/>
        <w:spacing w:after="0" w:line="240" w:lineRule="auto"/>
        <w:ind w:left="993"/>
        <w:rPr>
          <w:sz w:val="24"/>
          <w:szCs w:val="24"/>
        </w:rPr>
      </w:pPr>
      <w:r w:rsidRPr="00595A1A">
        <w:rPr>
          <w:sz w:val="24"/>
          <w:szCs w:val="24"/>
        </w:rPr>
        <w:t xml:space="preserve">od razu </w:t>
      </w:r>
      <w:r w:rsidR="000B347C">
        <w:rPr>
          <w:sz w:val="24"/>
          <w:szCs w:val="24"/>
        </w:rPr>
        <w:t xml:space="preserve">(nie) </w:t>
      </w:r>
      <w:r w:rsidRPr="00595A1A">
        <w:rPr>
          <w:rFonts w:ascii="Segoe UI Symbol" w:hAnsi="Segoe UI Symbol" w:cs="Segoe UI Symbol"/>
          <w:sz w:val="24"/>
          <w:szCs w:val="24"/>
        </w:rPr>
        <w:t>☐</w:t>
      </w:r>
      <w:r w:rsidRPr="00595A1A">
        <w:rPr>
          <w:sz w:val="24"/>
          <w:szCs w:val="24"/>
        </w:rPr>
        <w:tab/>
        <w:t xml:space="preserve">  </w:t>
      </w:r>
    </w:p>
    <w:p w14:paraId="52EB3897" w14:textId="77777777" w:rsidR="000B347C" w:rsidRDefault="00F3678A" w:rsidP="00D27EE0">
      <w:pPr>
        <w:pStyle w:val="Akapitzlist"/>
        <w:spacing w:after="0" w:line="240" w:lineRule="auto"/>
        <w:ind w:left="1276"/>
        <w:rPr>
          <w:sz w:val="24"/>
          <w:szCs w:val="24"/>
        </w:rPr>
      </w:pPr>
      <w:r w:rsidRPr="00595A1A">
        <w:rPr>
          <w:sz w:val="24"/>
          <w:szCs w:val="24"/>
        </w:rPr>
        <w:t>w ci</w:t>
      </w:r>
      <w:r w:rsidRPr="00595A1A">
        <w:rPr>
          <w:rFonts w:ascii="Calibri" w:hAnsi="Calibri" w:cs="Calibri"/>
          <w:sz w:val="24"/>
          <w:szCs w:val="24"/>
        </w:rPr>
        <w:t>ą</w:t>
      </w:r>
      <w:r w:rsidRPr="00595A1A">
        <w:rPr>
          <w:sz w:val="24"/>
          <w:szCs w:val="24"/>
        </w:rPr>
        <w:t xml:space="preserve">gu 1 dnia roboczego </w:t>
      </w:r>
      <w:r w:rsidR="000B347C">
        <w:rPr>
          <w:sz w:val="24"/>
          <w:szCs w:val="24"/>
        </w:rPr>
        <w:t xml:space="preserve">(nie) </w:t>
      </w:r>
      <w:r w:rsidRPr="00595A1A">
        <w:rPr>
          <w:rFonts w:ascii="Segoe UI Symbol" w:hAnsi="Segoe UI Symbol" w:cs="Segoe UI Symbol"/>
          <w:sz w:val="24"/>
          <w:szCs w:val="24"/>
        </w:rPr>
        <w:t>☐</w:t>
      </w:r>
      <w:r w:rsidRPr="00595A1A">
        <w:rPr>
          <w:sz w:val="24"/>
          <w:szCs w:val="24"/>
        </w:rPr>
        <w:tab/>
      </w:r>
      <w:r w:rsidR="00A41EAB">
        <w:rPr>
          <w:sz w:val="24"/>
          <w:szCs w:val="24"/>
        </w:rPr>
        <w:t xml:space="preserve">      </w:t>
      </w:r>
    </w:p>
    <w:p w14:paraId="5147A33D" w14:textId="2194026E" w:rsidR="000B347C" w:rsidRDefault="00F3678A" w:rsidP="00D27EE0">
      <w:pPr>
        <w:pStyle w:val="Akapitzlist"/>
        <w:spacing w:after="0" w:line="240" w:lineRule="auto"/>
        <w:ind w:left="1276"/>
        <w:rPr>
          <w:sz w:val="24"/>
          <w:szCs w:val="24"/>
        </w:rPr>
      </w:pPr>
      <w:r w:rsidRPr="00595A1A">
        <w:rPr>
          <w:sz w:val="24"/>
          <w:szCs w:val="24"/>
        </w:rPr>
        <w:t>w ci</w:t>
      </w:r>
      <w:r w:rsidRPr="00595A1A">
        <w:rPr>
          <w:rFonts w:ascii="Calibri" w:hAnsi="Calibri" w:cs="Calibri"/>
          <w:sz w:val="24"/>
          <w:szCs w:val="24"/>
        </w:rPr>
        <w:t>ą</w:t>
      </w:r>
      <w:r w:rsidRPr="00595A1A">
        <w:rPr>
          <w:sz w:val="24"/>
          <w:szCs w:val="24"/>
        </w:rPr>
        <w:t xml:space="preserve">gu 2-3 dni roboczych </w:t>
      </w:r>
      <w:r w:rsidR="00CF497E">
        <w:rPr>
          <w:sz w:val="24"/>
          <w:szCs w:val="24"/>
        </w:rPr>
        <w:t xml:space="preserve">(nie) </w:t>
      </w:r>
      <w:r w:rsidR="00CF497E" w:rsidRPr="00595A1A">
        <w:rPr>
          <w:rFonts w:ascii="Segoe UI Symbol" w:hAnsi="Segoe UI Symbol" w:cs="Segoe UI Symbol"/>
          <w:sz w:val="24"/>
          <w:szCs w:val="24"/>
        </w:rPr>
        <w:t>☐</w:t>
      </w:r>
    </w:p>
    <w:p w14:paraId="469C200A" w14:textId="29A5F2B7" w:rsidR="00F3678A" w:rsidRPr="00595A1A" w:rsidRDefault="00F3678A" w:rsidP="00D27EE0">
      <w:pPr>
        <w:pStyle w:val="Akapitzlist"/>
        <w:spacing w:after="0" w:line="240" w:lineRule="auto"/>
        <w:ind w:left="1276"/>
        <w:rPr>
          <w:sz w:val="24"/>
          <w:szCs w:val="24"/>
        </w:rPr>
      </w:pPr>
      <w:r w:rsidRPr="00595A1A">
        <w:rPr>
          <w:sz w:val="24"/>
          <w:szCs w:val="24"/>
        </w:rPr>
        <w:t>powy</w:t>
      </w:r>
      <w:r w:rsidRPr="00595A1A">
        <w:rPr>
          <w:rFonts w:ascii="Calibri" w:hAnsi="Calibri" w:cs="Calibri"/>
          <w:sz w:val="24"/>
          <w:szCs w:val="24"/>
        </w:rPr>
        <w:t>ż</w:t>
      </w:r>
      <w:r w:rsidRPr="00595A1A">
        <w:rPr>
          <w:sz w:val="24"/>
          <w:szCs w:val="24"/>
        </w:rPr>
        <w:t xml:space="preserve">ej 3 dni roboczych </w:t>
      </w:r>
      <w:r w:rsidR="000B347C">
        <w:rPr>
          <w:sz w:val="24"/>
          <w:szCs w:val="24"/>
        </w:rPr>
        <w:t xml:space="preserve">(nie) </w:t>
      </w:r>
      <w:r w:rsidRPr="00595A1A">
        <w:rPr>
          <w:rFonts w:ascii="Segoe UI Symbol" w:hAnsi="Segoe UI Symbol" w:cs="Segoe UI Symbol"/>
          <w:sz w:val="24"/>
          <w:szCs w:val="24"/>
        </w:rPr>
        <w:t>☐</w:t>
      </w:r>
    </w:p>
    <w:p w14:paraId="54AC621A" w14:textId="5A8AE6E8" w:rsidR="00FC5FBD" w:rsidRPr="00971109" w:rsidRDefault="00F3678A" w:rsidP="002C1484">
      <w:pPr>
        <w:pStyle w:val="Akapitzlist"/>
        <w:numPr>
          <w:ilvl w:val="0"/>
          <w:numId w:val="11"/>
        </w:numPr>
        <w:spacing w:after="0" w:line="240" w:lineRule="auto"/>
        <w:ind w:left="709"/>
        <w:rPr>
          <w:sz w:val="24"/>
          <w:szCs w:val="24"/>
        </w:rPr>
      </w:pPr>
      <w:r w:rsidRPr="00595A1A">
        <w:rPr>
          <w:sz w:val="24"/>
          <w:szCs w:val="24"/>
        </w:rPr>
        <w:t>Kontakt z pomocą tłumacza-przewodnika (kontakt osobisty)</w:t>
      </w:r>
      <w:r w:rsidR="00A41EAB">
        <w:rPr>
          <w:sz w:val="24"/>
          <w:szCs w:val="24"/>
        </w:rPr>
        <w:t xml:space="preserve">   </w:t>
      </w:r>
      <w:r w:rsidRPr="00595A1A">
        <w:rPr>
          <w:sz w:val="24"/>
          <w:szCs w:val="24"/>
        </w:rPr>
        <w:t>TAK</w:t>
      </w:r>
      <w:r w:rsidR="000B347C">
        <w:rPr>
          <w:sz w:val="24"/>
          <w:szCs w:val="24"/>
        </w:rPr>
        <w:t xml:space="preserve"> (nie) </w:t>
      </w:r>
      <w:r w:rsidRPr="00595A1A">
        <w:rPr>
          <w:rFonts w:ascii="Segoe UI Symbol" w:hAnsi="Segoe UI Symbol" w:cs="Segoe UI Symbol"/>
          <w:sz w:val="24"/>
          <w:szCs w:val="24"/>
        </w:rPr>
        <w:t>☐</w:t>
      </w:r>
      <w:r w:rsidRPr="00595A1A">
        <w:rPr>
          <w:sz w:val="24"/>
          <w:szCs w:val="24"/>
        </w:rPr>
        <w:tab/>
      </w:r>
      <w:r w:rsidR="000B347C">
        <w:rPr>
          <w:sz w:val="24"/>
          <w:szCs w:val="24"/>
        </w:rPr>
        <w:t xml:space="preserve">  </w:t>
      </w:r>
      <w:r w:rsidRPr="00595A1A">
        <w:rPr>
          <w:sz w:val="24"/>
          <w:szCs w:val="24"/>
        </w:rPr>
        <w:t>NIE</w:t>
      </w:r>
      <w:r w:rsidR="00A41EAB">
        <w:rPr>
          <w:sz w:val="24"/>
          <w:szCs w:val="24"/>
        </w:rPr>
        <w:t xml:space="preserve">  </w:t>
      </w:r>
      <w:r w:rsidR="000B347C" w:rsidRPr="00783FBC">
        <w:rPr>
          <w:sz w:val="24"/>
          <w:szCs w:val="24"/>
        </w:rPr>
        <w:t xml:space="preserve">(tak) </w:t>
      </w:r>
      <w:r w:rsidR="000B347C">
        <w:rPr>
          <w:rFonts w:cstheme="minorHAnsi"/>
          <w:sz w:val="24"/>
          <w:szCs w:val="24"/>
        </w:rPr>
        <w:sym w:font="Wingdings" w:char="F0FE"/>
      </w:r>
    </w:p>
    <w:p w14:paraId="5FEC46C9" w14:textId="77777777" w:rsidR="00971109" w:rsidRDefault="00971109" w:rsidP="00971109">
      <w:pPr>
        <w:spacing w:after="0" w:line="240" w:lineRule="auto"/>
        <w:rPr>
          <w:sz w:val="24"/>
          <w:szCs w:val="24"/>
        </w:rPr>
      </w:pPr>
    </w:p>
    <w:p w14:paraId="5BD0DA2A" w14:textId="44DE8439" w:rsidR="00E83D21" w:rsidRPr="002851AF" w:rsidRDefault="00E83D21" w:rsidP="00E83D21">
      <w:pPr>
        <w:pStyle w:val="Akapitzlist"/>
        <w:numPr>
          <w:ilvl w:val="2"/>
          <w:numId w:val="8"/>
        </w:numPr>
        <w:tabs>
          <w:tab w:val="left" w:pos="284"/>
        </w:tabs>
        <w:spacing w:after="0" w:line="240" w:lineRule="auto"/>
        <w:ind w:left="0" w:firstLine="0"/>
        <w:rPr>
          <w:b/>
          <w:bCs/>
          <w:sz w:val="24"/>
          <w:szCs w:val="24"/>
        </w:rPr>
      </w:pPr>
      <w:r w:rsidRPr="00E83D21">
        <w:rPr>
          <w:b/>
          <w:bCs/>
          <w:sz w:val="24"/>
          <w:szCs w:val="24"/>
        </w:rPr>
        <w:t>Czy podmiot posiada urządzenia lub środki techniczne do obsługi osób słabosłyszących?</w:t>
      </w:r>
    </w:p>
    <w:p w14:paraId="1118C6D4" w14:textId="7E905B53" w:rsidR="002851AF" w:rsidRPr="002851AF" w:rsidRDefault="00E83D21" w:rsidP="006928D5">
      <w:pPr>
        <w:pStyle w:val="Akapitzlist"/>
        <w:numPr>
          <w:ilvl w:val="1"/>
          <w:numId w:val="11"/>
        </w:numPr>
        <w:spacing w:after="0" w:line="240" w:lineRule="auto"/>
        <w:ind w:left="709"/>
        <w:rPr>
          <w:sz w:val="24"/>
          <w:szCs w:val="24"/>
        </w:rPr>
      </w:pPr>
      <w:r w:rsidRPr="002851AF">
        <w:rPr>
          <w:sz w:val="24"/>
          <w:szCs w:val="24"/>
        </w:rPr>
        <w:t>Pętle indukcyjne</w:t>
      </w:r>
      <w:r w:rsidRPr="002851AF">
        <w:rPr>
          <w:sz w:val="24"/>
          <w:szCs w:val="24"/>
        </w:rPr>
        <w:tab/>
      </w:r>
    </w:p>
    <w:p w14:paraId="7304F7EC" w14:textId="2ADCE973" w:rsidR="002851AF" w:rsidRDefault="00E83D21" w:rsidP="006928D5">
      <w:pPr>
        <w:pStyle w:val="Akapitzlist"/>
        <w:spacing w:after="0" w:line="240" w:lineRule="auto"/>
        <w:ind w:left="567" w:firstLine="142"/>
        <w:rPr>
          <w:b/>
          <w:bCs/>
          <w:sz w:val="24"/>
          <w:szCs w:val="24"/>
        </w:rPr>
      </w:pPr>
      <w:r w:rsidRPr="002851AF">
        <w:rPr>
          <w:sz w:val="24"/>
          <w:szCs w:val="24"/>
        </w:rPr>
        <w:t xml:space="preserve">TAK </w:t>
      </w:r>
      <w:r w:rsidR="002851AF" w:rsidRPr="002851AF">
        <w:rPr>
          <w:sz w:val="24"/>
          <w:szCs w:val="24"/>
        </w:rPr>
        <w:t>(</w:t>
      </w:r>
      <w:r w:rsidR="007B5BF6">
        <w:rPr>
          <w:sz w:val="24"/>
          <w:szCs w:val="24"/>
        </w:rPr>
        <w:t>nie</w:t>
      </w:r>
      <w:r w:rsidR="002851AF" w:rsidRPr="002851AF">
        <w:rPr>
          <w:sz w:val="24"/>
          <w:szCs w:val="24"/>
        </w:rPr>
        <w:t xml:space="preserve">) </w:t>
      </w:r>
      <w:r w:rsidR="007B5BF6" w:rsidRPr="002851AF">
        <w:rPr>
          <w:rFonts w:ascii="Segoe UI Symbol" w:hAnsi="Segoe UI Symbol" w:cs="Segoe UI Symbol"/>
          <w:sz w:val="24"/>
          <w:szCs w:val="24"/>
        </w:rPr>
        <w:t>☐</w:t>
      </w:r>
      <w:r w:rsidR="002851AF" w:rsidRPr="002851AF">
        <w:rPr>
          <w:sz w:val="24"/>
          <w:szCs w:val="24"/>
        </w:rPr>
        <w:t xml:space="preserve">  - Liczba:</w:t>
      </w:r>
      <w:r w:rsidR="002851AF" w:rsidRPr="002851AF">
        <w:rPr>
          <w:b/>
          <w:bCs/>
          <w:sz w:val="24"/>
          <w:szCs w:val="24"/>
        </w:rPr>
        <w:t xml:space="preserve">      </w:t>
      </w:r>
    </w:p>
    <w:p w14:paraId="09D4F153" w14:textId="10827A46" w:rsidR="00E83D21" w:rsidRPr="002851AF" w:rsidRDefault="00E83D21" w:rsidP="006928D5">
      <w:pPr>
        <w:pStyle w:val="Akapitzlist"/>
        <w:spacing w:after="0" w:line="240" w:lineRule="auto"/>
        <w:ind w:left="567" w:firstLine="142"/>
        <w:rPr>
          <w:sz w:val="24"/>
          <w:szCs w:val="24"/>
        </w:rPr>
      </w:pPr>
      <w:r w:rsidRPr="002851AF">
        <w:rPr>
          <w:sz w:val="24"/>
          <w:szCs w:val="24"/>
        </w:rPr>
        <w:t>NIE</w:t>
      </w:r>
      <w:r w:rsidR="002851AF" w:rsidRPr="002851AF">
        <w:rPr>
          <w:sz w:val="24"/>
          <w:szCs w:val="24"/>
        </w:rPr>
        <w:t xml:space="preserve"> (</w:t>
      </w:r>
      <w:r w:rsidR="00C3473A">
        <w:rPr>
          <w:sz w:val="24"/>
          <w:szCs w:val="24"/>
        </w:rPr>
        <w:t>tak</w:t>
      </w:r>
      <w:r w:rsidR="002851AF" w:rsidRPr="002851AF">
        <w:rPr>
          <w:sz w:val="24"/>
          <w:szCs w:val="24"/>
        </w:rPr>
        <w:t>)</w:t>
      </w:r>
      <w:r w:rsidRPr="002851AF">
        <w:rPr>
          <w:sz w:val="24"/>
          <w:szCs w:val="24"/>
        </w:rPr>
        <w:t xml:space="preserve"> </w:t>
      </w:r>
      <w:r w:rsidR="00FC5164">
        <w:rPr>
          <w:rFonts w:cstheme="minorHAnsi"/>
        </w:rPr>
        <w:sym w:font="Wingdings" w:char="F0FE"/>
      </w:r>
      <w:r w:rsidR="00D6442A" w:rsidRPr="002851AF">
        <w:rPr>
          <w:sz w:val="24"/>
          <w:szCs w:val="24"/>
        </w:rPr>
        <w:t xml:space="preserve">            </w:t>
      </w:r>
    </w:p>
    <w:p w14:paraId="6BA0A335" w14:textId="0CA208EA" w:rsidR="002851AF" w:rsidRPr="002851AF" w:rsidRDefault="00E83D21" w:rsidP="006928D5">
      <w:pPr>
        <w:pStyle w:val="Akapitzlist"/>
        <w:numPr>
          <w:ilvl w:val="1"/>
          <w:numId w:val="11"/>
        </w:numPr>
        <w:spacing w:after="0" w:line="240" w:lineRule="auto"/>
        <w:ind w:left="709"/>
        <w:rPr>
          <w:sz w:val="24"/>
          <w:szCs w:val="24"/>
        </w:rPr>
      </w:pPr>
      <w:r w:rsidRPr="002851AF">
        <w:rPr>
          <w:sz w:val="24"/>
          <w:szCs w:val="24"/>
        </w:rPr>
        <w:t>Systemy FM</w:t>
      </w:r>
      <w:r w:rsidRPr="002851AF">
        <w:rPr>
          <w:sz w:val="24"/>
          <w:szCs w:val="24"/>
        </w:rPr>
        <w:tab/>
      </w:r>
    </w:p>
    <w:p w14:paraId="3613AA89" w14:textId="77777777" w:rsidR="002851AF" w:rsidRDefault="00E83D21" w:rsidP="00D544B2">
      <w:pPr>
        <w:pStyle w:val="Akapitzlist"/>
        <w:spacing w:after="0" w:line="240" w:lineRule="auto"/>
        <w:ind w:left="709"/>
        <w:rPr>
          <w:sz w:val="24"/>
          <w:szCs w:val="24"/>
        </w:rPr>
      </w:pPr>
      <w:r w:rsidRPr="002851AF">
        <w:rPr>
          <w:sz w:val="24"/>
          <w:szCs w:val="24"/>
        </w:rPr>
        <w:t xml:space="preserve">TAK </w:t>
      </w:r>
      <w:r w:rsidR="002851AF" w:rsidRPr="002851AF">
        <w:rPr>
          <w:sz w:val="24"/>
          <w:szCs w:val="24"/>
        </w:rPr>
        <w:t xml:space="preserve">(nie) </w:t>
      </w:r>
      <w:r w:rsidRPr="002851AF">
        <w:rPr>
          <w:rFonts w:ascii="Segoe UI Symbol" w:hAnsi="Segoe UI Symbol" w:cs="Segoe UI Symbol"/>
          <w:sz w:val="24"/>
          <w:szCs w:val="24"/>
        </w:rPr>
        <w:t>☐</w:t>
      </w:r>
      <w:r w:rsidR="002851AF" w:rsidRPr="002851AF">
        <w:rPr>
          <w:sz w:val="24"/>
          <w:szCs w:val="24"/>
        </w:rPr>
        <w:t xml:space="preserve">  - Liczba:</w:t>
      </w:r>
      <w:r w:rsidR="002851AF" w:rsidRPr="002851AF">
        <w:rPr>
          <w:sz w:val="24"/>
          <w:szCs w:val="24"/>
        </w:rPr>
        <w:tab/>
      </w:r>
      <w:r w:rsidRPr="002851AF">
        <w:rPr>
          <w:sz w:val="24"/>
          <w:szCs w:val="24"/>
        </w:rPr>
        <w:tab/>
      </w:r>
    </w:p>
    <w:p w14:paraId="4F69A2BD" w14:textId="3AE1E63E" w:rsidR="00E83D21" w:rsidRPr="00E83D21" w:rsidRDefault="00E83D21" w:rsidP="00D544B2">
      <w:pPr>
        <w:pStyle w:val="Akapitzlist"/>
        <w:spacing w:after="0" w:line="240" w:lineRule="auto"/>
        <w:ind w:left="709"/>
        <w:rPr>
          <w:sz w:val="24"/>
          <w:szCs w:val="24"/>
        </w:rPr>
      </w:pPr>
      <w:r w:rsidRPr="002851AF">
        <w:rPr>
          <w:sz w:val="24"/>
          <w:szCs w:val="24"/>
        </w:rPr>
        <w:t xml:space="preserve">NIE </w:t>
      </w:r>
      <w:r w:rsidR="002851AF" w:rsidRPr="002851AF">
        <w:rPr>
          <w:sz w:val="24"/>
          <w:szCs w:val="24"/>
        </w:rPr>
        <w:t xml:space="preserve">(tak) </w:t>
      </w:r>
      <w:r w:rsidR="002851AF">
        <w:rPr>
          <w:rFonts w:cstheme="minorHAnsi"/>
        </w:rPr>
        <w:sym w:font="Wingdings" w:char="F0FE"/>
      </w:r>
    </w:p>
    <w:p w14:paraId="54455283" w14:textId="027B55EB" w:rsidR="002851AF" w:rsidRPr="002851AF" w:rsidRDefault="00E83D21" w:rsidP="006928D5">
      <w:pPr>
        <w:pStyle w:val="Akapitzlist"/>
        <w:numPr>
          <w:ilvl w:val="1"/>
          <w:numId w:val="11"/>
        </w:numPr>
        <w:spacing w:after="0" w:line="240" w:lineRule="auto"/>
        <w:ind w:left="709"/>
        <w:rPr>
          <w:sz w:val="24"/>
          <w:szCs w:val="24"/>
        </w:rPr>
      </w:pPr>
      <w:r w:rsidRPr="002851AF">
        <w:rPr>
          <w:sz w:val="24"/>
          <w:szCs w:val="24"/>
        </w:rPr>
        <w:t>Systemy na podczerwień (IR)</w:t>
      </w:r>
      <w:r w:rsidRPr="002851AF">
        <w:rPr>
          <w:sz w:val="24"/>
          <w:szCs w:val="24"/>
        </w:rPr>
        <w:tab/>
      </w:r>
    </w:p>
    <w:p w14:paraId="24C5A782" w14:textId="77777777" w:rsidR="002851AF" w:rsidRDefault="002851AF" w:rsidP="00D544B2">
      <w:pPr>
        <w:pStyle w:val="Akapitzlist"/>
        <w:spacing w:after="0" w:line="240" w:lineRule="auto"/>
        <w:ind w:left="709"/>
        <w:rPr>
          <w:sz w:val="24"/>
          <w:szCs w:val="24"/>
        </w:rPr>
      </w:pPr>
      <w:r w:rsidRPr="002851AF">
        <w:rPr>
          <w:sz w:val="24"/>
          <w:szCs w:val="24"/>
        </w:rPr>
        <w:t xml:space="preserve">TAK (nie) </w:t>
      </w:r>
      <w:r w:rsidRPr="002851AF">
        <w:rPr>
          <w:rFonts w:ascii="Segoe UI Symbol" w:hAnsi="Segoe UI Symbol" w:cs="Segoe UI Symbol"/>
          <w:sz w:val="24"/>
          <w:szCs w:val="24"/>
        </w:rPr>
        <w:t>☐</w:t>
      </w:r>
      <w:r w:rsidRPr="002851AF">
        <w:rPr>
          <w:sz w:val="24"/>
          <w:szCs w:val="24"/>
        </w:rPr>
        <w:t xml:space="preserve">  - Liczba:</w:t>
      </w:r>
      <w:r w:rsidRPr="002851AF">
        <w:rPr>
          <w:sz w:val="24"/>
          <w:szCs w:val="24"/>
        </w:rPr>
        <w:tab/>
      </w:r>
      <w:r w:rsidRPr="002851AF">
        <w:rPr>
          <w:sz w:val="24"/>
          <w:szCs w:val="24"/>
        </w:rPr>
        <w:tab/>
      </w:r>
    </w:p>
    <w:p w14:paraId="4DB7F4D3" w14:textId="77777777" w:rsidR="002851AF" w:rsidRPr="00E83D21" w:rsidRDefault="002851AF" w:rsidP="00D544B2">
      <w:pPr>
        <w:pStyle w:val="Akapitzlist"/>
        <w:spacing w:after="0" w:line="240" w:lineRule="auto"/>
        <w:ind w:left="709"/>
        <w:rPr>
          <w:sz w:val="24"/>
          <w:szCs w:val="24"/>
        </w:rPr>
      </w:pPr>
      <w:r w:rsidRPr="002851AF">
        <w:rPr>
          <w:sz w:val="24"/>
          <w:szCs w:val="24"/>
        </w:rPr>
        <w:t xml:space="preserve">NIE (tak) </w:t>
      </w:r>
      <w:r>
        <w:rPr>
          <w:rFonts w:cstheme="minorHAnsi"/>
        </w:rPr>
        <w:sym w:font="Wingdings" w:char="F0FE"/>
      </w:r>
    </w:p>
    <w:p w14:paraId="16121685" w14:textId="4EF6BBBD" w:rsidR="002851AF" w:rsidRDefault="00E83D21" w:rsidP="006928D5">
      <w:pPr>
        <w:pStyle w:val="Akapitzlist"/>
        <w:numPr>
          <w:ilvl w:val="1"/>
          <w:numId w:val="11"/>
        </w:numPr>
        <w:spacing w:after="0" w:line="240" w:lineRule="auto"/>
        <w:ind w:left="709"/>
        <w:rPr>
          <w:sz w:val="24"/>
          <w:szCs w:val="24"/>
        </w:rPr>
      </w:pPr>
      <w:r w:rsidRPr="00E83D21">
        <w:rPr>
          <w:sz w:val="24"/>
          <w:szCs w:val="24"/>
        </w:rPr>
        <w:t>Systemy Bluetooth</w:t>
      </w:r>
      <w:r w:rsidRPr="00E83D21">
        <w:rPr>
          <w:sz w:val="24"/>
          <w:szCs w:val="24"/>
        </w:rPr>
        <w:tab/>
      </w:r>
    </w:p>
    <w:p w14:paraId="77C61B9E" w14:textId="61690C84" w:rsidR="002851AF" w:rsidRDefault="002851AF" w:rsidP="00D544B2">
      <w:pPr>
        <w:pStyle w:val="Akapitzlist"/>
        <w:spacing w:after="0" w:line="240" w:lineRule="auto"/>
        <w:ind w:left="709"/>
        <w:rPr>
          <w:sz w:val="24"/>
          <w:szCs w:val="24"/>
        </w:rPr>
      </w:pPr>
      <w:r w:rsidRPr="002851AF">
        <w:rPr>
          <w:sz w:val="24"/>
          <w:szCs w:val="24"/>
        </w:rPr>
        <w:t xml:space="preserve">TAK (nie) </w:t>
      </w:r>
      <w:r w:rsidRPr="002851AF">
        <w:rPr>
          <w:rFonts w:ascii="Segoe UI Symbol" w:hAnsi="Segoe UI Symbol" w:cs="Segoe UI Symbol"/>
          <w:sz w:val="24"/>
          <w:szCs w:val="24"/>
        </w:rPr>
        <w:t>☐</w:t>
      </w:r>
      <w:r w:rsidRPr="002851AF">
        <w:rPr>
          <w:sz w:val="24"/>
          <w:szCs w:val="24"/>
        </w:rPr>
        <w:t xml:space="preserve">  - Liczba:</w:t>
      </w:r>
      <w:r w:rsidRPr="002851AF">
        <w:rPr>
          <w:sz w:val="24"/>
          <w:szCs w:val="24"/>
        </w:rPr>
        <w:tab/>
      </w:r>
      <w:r w:rsidRPr="002851AF">
        <w:rPr>
          <w:sz w:val="24"/>
          <w:szCs w:val="24"/>
        </w:rPr>
        <w:tab/>
      </w:r>
    </w:p>
    <w:p w14:paraId="09CB278B" w14:textId="218140D5" w:rsidR="00E83D21" w:rsidRPr="00E83D21" w:rsidRDefault="002851AF" w:rsidP="00D544B2">
      <w:pPr>
        <w:pStyle w:val="Akapitzlist"/>
        <w:spacing w:after="0" w:line="240" w:lineRule="auto"/>
        <w:ind w:left="709"/>
        <w:rPr>
          <w:sz w:val="24"/>
          <w:szCs w:val="24"/>
        </w:rPr>
      </w:pPr>
      <w:r w:rsidRPr="002851AF">
        <w:rPr>
          <w:sz w:val="24"/>
          <w:szCs w:val="24"/>
        </w:rPr>
        <w:t xml:space="preserve">NIE (tak) </w:t>
      </w:r>
      <w:r>
        <w:rPr>
          <w:rFonts w:cstheme="minorHAnsi"/>
        </w:rPr>
        <w:sym w:font="Wingdings" w:char="F0FE"/>
      </w:r>
    </w:p>
    <w:p w14:paraId="6E872148" w14:textId="6A8D302D" w:rsidR="00D6442A" w:rsidRDefault="00E83D21" w:rsidP="006928D5">
      <w:pPr>
        <w:spacing w:after="0" w:line="240" w:lineRule="auto"/>
        <w:ind w:left="709" w:hanging="360"/>
        <w:rPr>
          <w:sz w:val="24"/>
          <w:szCs w:val="24"/>
        </w:rPr>
      </w:pPr>
      <w:r w:rsidRPr="00E83D21">
        <w:rPr>
          <w:sz w:val="24"/>
          <w:szCs w:val="24"/>
        </w:rPr>
        <w:t>e.</w:t>
      </w:r>
      <w:r w:rsidRPr="00E83D21">
        <w:rPr>
          <w:sz w:val="24"/>
          <w:szCs w:val="24"/>
        </w:rPr>
        <w:tab/>
        <w:t>Inne</w:t>
      </w:r>
      <w:r w:rsidRPr="00E83D21">
        <w:rPr>
          <w:sz w:val="24"/>
          <w:szCs w:val="24"/>
        </w:rPr>
        <w:tab/>
      </w:r>
    </w:p>
    <w:p w14:paraId="1456CE33" w14:textId="4CD3867E" w:rsidR="002851AF" w:rsidRDefault="002851AF" w:rsidP="00D544B2">
      <w:pPr>
        <w:pStyle w:val="Akapitzlist"/>
        <w:spacing w:after="0" w:line="240" w:lineRule="auto"/>
        <w:ind w:left="709"/>
        <w:rPr>
          <w:sz w:val="24"/>
          <w:szCs w:val="24"/>
        </w:rPr>
      </w:pPr>
      <w:r w:rsidRPr="002851AF">
        <w:rPr>
          <w:sz w:val="24"/>
          <w:szCs w:val="24"/>
        </w:rPr>
        <w:t xml:space="preserve">TAK (nie) </w:t>
      </w:r>
      <w:r w:rsidRPr="002851AF">
        <w:rPr>
          <w:rFonts w:ascii="Segoe UI Symbol" w:hAnsi="Segoe UI Symbol" w:cs="Segoe UI Symbol"/>
          <w:sz w:val="24"/>
          <w:szCs w:val="24"/>
        </w:rPr>
        <w:t>☐</w:t>
      </w:r>
      <w:r w:rsidRPr="002851AF">
        <w:rPr>
          <w:sz w:val="24"/>
          <w:szCs w:val="24"/>
        </w:rPr>
        <w:t xml:space="preserve">  - Liczba:</w:t>
      </w:r>
      <w:r w:rsidRPr="002851AF">
        <w:rPr>
          <w:sz w:val="24"/>
          <w:szCs w:val="24"/>
        </w:rPr>
        <w:tab/>
      </w:r>
      <w:r w:rsidRPr="002851AF">
        <w:rPr>
          <w:sz w:val="24"/>
          <w:szCs w:val="24"/>
        </w:rPr>
        <w:tab/>
      </w:r>
    </w:p>
    <w:p w14:paraId="61313D10" w14:textId="77777777" w:rsidR="002851AF" w:rsidRPr="00E83D21" w:rsidRDefault="002851AF" w:rsidP="00D544B2">
      <w:pPr>
        <w:pStyle w:val="Akapitzlist"/>
        <w:spacing w:after="0" w:line="240" w:lineRule="auto"/>
        <w:ind w:left="709"/>
        <w:rPr>
          <w:sz w:val="24"/>
          <w:szCs w:val="24"/>
        </w:rPr>
      </w:pPr>
      <w:r w:rsidRPr="002851AF">
        <w:rPr>
          <w:sz w:val="24"/>
          <w:szCs w:val="24"/>
        </w:rPr>
        <w:t xml:space="preserve">NIE (tak) </w:t>
      </w:r>
      <w:r>
        <w:rPr>
          <w:rFonts w:cstheme="minorHAnsi"/>
        </w:rPr>
        <w:sym w:font="Wingdings" w:char="F0FE"/>
      </w:r>
    </w:p>
    <w:p w14:paraId="736C341B" w14:textId="3900740B" w:rsidR="00E83D21" w:rsidRPr="00E83D21" w:rsidRDefault="00E83D21" w:rsidP="002851AF">
      <w:pPr>
        <w:spacing w:after="0" w:line="240" w:lineRule="auto"/>
        <w:ind w:firstLine="426"/>
        <w:rPr>
          <w:sz w:val="24"/>
          <w:szCs w:val="24"/>
        </w:rPr>
      </w:pPr>
      <w:r w:rsidRPr="00E83D21">
        <w:rPr>
          <w:sz w:val="24"/>
          <w:szCs w:val="24"/>
        </w:rPr>
        <w:t xml:space="preserve">  </w:t>
      </w:r>
    </w:p>
    <w:p w14:paraId="437136AA" w14:textId="0C95257D" w:rsidR="00E83D21" w:rsidRPr="001732D3" w:rsidRDefault="00E83D21" w:rsidP="00E83D21">
      <w:pPr>
        <w:pStyle w:val="Akapitzlist"/>
        <w:numPr>
          <w:ilvl w:val="2"/>
          <w:numId w:val="8"/>
        </w:numPr>
        <w:tabs>
          <w:tab w:val="left" w:pos="284"/>
        </w:tabs>
        <w:spacing w:after="0" w:line="240" w:lineRule="auto"/>
        <w:ind w:left="0" w:firstLine="0"/>
        <w:rPr>
          <w:sz w:val="24"/>
          <w:szCs w:val="24"/>
        </w:rPr>
      </w:pPr>
      <w:r w:rsidRPr="001732D3">
        <w:rPr>
          <w:b/>
          <w:bCs/>
          <w:sz w:val="24"/>
          <w:szCs w:val="24"/>
        </w:rPr>
        <w:t xml:space="preserve">Czy podmiot zapewnia na swojej głównej stronie internetowej informację o zakresie swojej działalności (głównych zadaniach podmiotu) w postaci: </w:t>
      </w:r>
    </w:p>
    <w:p w14:paraId="3FD215E9" w14:textId="6249CC49" w:rsidR="00CE1BEE" w:rsidRPr="00CE1BEE" w:rsidRDefault="00CE1BEE" w:rsidP="002C1484">
      <w:pPr>
        <w:pStyle w:val="Akapitzlist"/>
        <w:numPr>
          <w:ilvl w:val="1"/>
          <w:numId w:val="13"/>
        </w:numPr>
        <w:spacing w:after="0" w:line="240" w:lineRule="auto"/>
        <w:ind w:left="709" w:hanging="283"/>
        <w:rPr>
          <w:sz w:val="24"/>
          <w:szCs w:val="24"/>
        </w:rPr>
      </w:pPr>
      <w:r w:rsidRPr="00CE1BEE">
        <w:rPr>
          <w:sz w:val="24"/>
          <w:szCs w:val="24"/>
        </w:rPr>
        <w:t>tekstu odczytywalnego maszynowo?</w:t>
      </w:r>
      <w:r>
        <w:rPr>
          <w:sz w:val="24"/>
          <w:szCs w:val="24"/>
        </w:rPr>
        <w:t xml:space="preserve">     </w:t>
      </w:r>
      <w:r w:rsidRPr="00CE1BEE">
        <w:rPr>
          <w:sz w:val="24"/>
          <w:szCs w:val="24"/>
        </w:rPr>
        <w:t xml:space="preserve">TAK </w:t>
      </w:r>
      <w:r w:rsidRPr="00CE1BEE">
        <w:rPr>
          <w:sz w:val="24"/>
          <w:szCs w:val="24"/>
        </w:rPr>
        <w:tab/>
      </w:r>
      <w:r w:rsidR="001732D3" w:rsidRPr="002851AF">
        <w:rPr>
          <w:sz w:val="24"/>
          <w:szCs w:val="24"/>
        </w:rPr>
        <w:t>(</w:t>
      </w:r>
      <w:r w:rsidR="0012531A">
        <w:rPr>
          <w:sz w:val="24"/>
          <w:szCs w:val="24"/>
        </w:rPr>
        <w:t>nie</w:t>
      </w:r>
      <w:r w:rsidR="001732D3" w:rsidRPr="002851AF">
        <w:rPr>
          <w:sz w:val="24"/>
          <w:szCs w:val="24"/>
        </w:rPr>
        <w:t xml:space="preserve">) </w:t>
      </w:r>
      <w:r w:rsidR="0012531A" w:rsidRPr="00CE1BEE">
        <w:rPr>
          <w:rFonts w:ascii="Segoe UI Symbol" w:hAnsi="Segoe UI Symbol" w:cs="Segoe UI Symbol"/>
          <w:sz w:val="24"/>
          <w:szCs w:val="24"/>
        </w:rPr>
        <w:t>☐</w:t>
      </w:r>
      <w:r w:rsidR="001732D3">
        <w:rPr>
          <w:rFonts w:cstheme="minorHAnsi"/>
        </w:rPr>
        <w:t xml:space="preserve"> </w:t>
      </w:r>
      <w:r w:rsidRPr="00CE1BEE">
        <w:rPr>
          <w:sz w:val="24"/>
          <w:szCs w:val="24"/>
        </w:rPr>
        <w:tab/>
        <w:t>NIE</w:t>
      </w:r>
      <w:r w:rsidR="001732D3">
        <w:rPr>
          <w:sz w:val="24"/>
          <w:szCs w:val="24"/>
        </w:rPr>
        <w:t xml:space="preserve"> (</w:t>
      </w:r>
      <w:r w:rsidR="0012531A">
        <w:rPr>
          <w:sz w:val="24"/>
          <w:szCs w:val="24"/>
        </w:rPr>
        <w:t>tak</w:t>
      </w:r>
      <w:r w:rsidR="001732D3">
        <w:rPr>
          <w:sz w:val="24"/>
          <w:szCs w:val="24"/>
        </w:rPr>
        <w:t xml:space="preserve">) </w:t>
      </w:r>
      <w:r w:rsidR="0012531A">
        <w:rPr>
          <w:rFonts w:cstheme="minorHAnsi"/>
        </w:rPr>
        <w:sym w:font="Wingdings" w:char="F0FE"/>
      </w:r>
      <w:r w:rsidRPr="00CE1BEE">
        <w:rPr>
          <w:sz w:val="24"/>
          <w:szCs w:val="24"/>
        </w:rPr>
        <w:tab/>
      </w:r>
      <w:r w:rsidRPr="00CE1BEE">
        <w:rPr>
          <w:sz w:val="24"/>
          <w:szCs w:val="24"/>
        </w:rPr>
        <w:tab/>
      </w:r>
    </w:p>
    <w:p w14:paraId="46257FD7" w14:textId="77777777" w:rsidR="001732D3" w:rsidRDefault="00CE1BEE" w:rsidP="002C1484">
      <w:pPr>
        <w:pStyle w:val="Akapitzlist"/>
        <w:numPr>
          <w:ilvl w:val="0"/>
          <w:numId w:val="13"/>
        </w:numPr>
        <w:spacing w:after="0" w:line="240" w:lineRule="auto"/>
        <w:ind w:left="709" w:hanging="283"/>
        <w:rPr>
          <w:sz w:val="24"/>
          <w:szCs w:val="24"/>
        </w:rPr>
      </w:pPr>
      <w:r w:rsidRPr="00CE1BEE">
        <w:rPr>
          <w:sz w:val="24"/>
          <w:szCs w:val="24"/>
        </w:rPr>
        <w:t>nagrania treści w polskim języku migowym (PJM) w postaci pliku wideo?</w:t>
      </w:r>
      <w:r>
        <w:rPr>
          <w:sz w:val="24"/>
          <w:szCs w:val="24"/>
        </w:rPr>
        <w:t xml:space="preserve">   </w:t>
      </w:r>
    </w:p>
    <w:p w14:paraId="74723E4B" w14:textId="4A5EAF41" w:rsidR="00CE1BEE" w:rsidRPr="00CE1BEE" w:rsidRDefault="001732D3" w:rsidP="001732D3">
      <w:pPr>
        <w:pStyle w:val="Akapitzlist"/>
        <w:spacing w:after="0" w:line="240" w:lineRule="auto"/>
        <w:ind w:left="709"/>
        <w:rPr>
          <w:sz w:val="24"/>
          <w:szCs w:val="24"/>
        </w:rPr>
      </w:pPr>
      <w:r w:rsidRPr="00CE1BEE">
        <w:rPr>
          <w:sz w:val="24"/>
          <w:szCs w:val="24"/>
        </w:rPr>
        <w:t xml:space="preserve">TAK </w:t>
      </w:r>
      <w:r w:rsidRPr="002851AF">
        <w:rPr>
          <w:sz w:val="24"/>
          <w:szCs w:val="24"/>
        </w:rPr>
        <w:t>(</w:t>
      </w:r>
      <w:r w:rsidR="003F4843">
        <w:rPr>
          <w:sz w:val="24"/>
          <w:szCs w:val="24"/>
        </w:rPr>
        <w:t>nie</w:t>
      </w:r>
      <w:r w:rsidRPr="002851AF">
        <w:rPr>
          <w:sz w:val="24"/>
          <w:szCs w:val="24"/>
        </w:rPr>
        <w:t xml:space="preserve">) </w:t>
      </w:r>
      <w:r w:rsidR="004A1545" w:rsidRPr="00CE1BEE">
        <w:rPr>
          <w:rFonts w:ascii="Segoe UI Symbol" w:hAnsi="Segoe UI Symbol" w:cs="Segoe UI Symbol"/>
          <w:sz w:val="24"/>
          <w:szCs w:val="24"/>
        </w:rPr>
        <w:t>☐</w:t>
      </w:r>
      <w:r w:rsidR="004A1545">
        <w:rPr>
          <w:rFonts w:cstheme="minorHAnsi"/>
        </w:rPr>
        <w:t xml:space="preserve"> </w:t>
      </w:r>
      <w:r>
        <w:rPr>
          <w:rFonts w:cstheme="minorHAnsi"/>
        </w:rPr>
        <w:t xml:space="preserve"> </w:t>
      </w:r>
      <w:r w:rsidRPr="00CE1BEE">
        <w:rPr>
          <w:sz w:val="24"/>
          <w:szCs w:val="24"/>
        </w:rPr>
        <w:tab/>
        <w:t>NIE</w:t>
      </w:r>
      <w:r>
        <w:rPr>
          <w:sz w:val="24"/>
          <w:szCs w:val="24"/>
        </w:rPr>
        <w:t xml:space="preserve"> (</w:t>
      </w:r>
      <w:r w:rsidR="003F4843">
        <w:rPr>
          <w:sz w:val="24"/>
          <w:szCs w:val="24"/>
        </w:rPr>
        <w:t>tak</w:t>
      </w:r>
      <w:r>
        <w:rPr>
          <w:sz w:val="24"/>
          <w:szCs w:val="24"/>
        </w:rPr>
        <w:t xml:space="preserve">) </w:t>
      </w:r>
      <w:r w:rsidR="003F4843">
        <w:rPr>
          <w:rFonts w:cstheme="minorHAnsi"/>
        </w:rPr>
        <w:sym w:font="Wingdings" w:char="F0FE"/>
      </w:r>
      <w:r w:rsidR="00CE1BEE" w:rsidRPr="00CE1BEE">
        <w:rPr>
          <w:sz w:val="24"/>
          <w:szCs w:val="24"/>
        </w:rPr>
        <w:tab/>
      </w:r>
      <w:r w:rsidR="00CE1BEE" w:rsidRPr="00CE1BEE">
        <w:rPr>
          <w:sz w:val="24"/>
          <w:szCs w:val="24"/>
        </w:rPr>
        <w:tab/>
      </w:r>
    </w:p>
    <w:p w14:paraId="1413DD49" w14:textId="4BFAD0B2" w:rsidR="00CE1BEE" w:rsidRPr="00CE1BEE" w:rsidRDefault="00CE1BEE" w:rsidP="002C1484">
      <w:pPr>
        <w:pStyle w:val="Akapitzlist"/>
        <w:numPr>
          <w:ilvl w:val="0"/>
          <w:numId w:val="13"/>
        </w:numPr>
        <w:spacing w:after="0" w:line="240" w:lineRule="auto"/>
        <w:ind w:left="709" w:hanging="283"/>
        <w:rPr>
          <w:sz w:val="24"/>
          <w:szCs w:val="24"/>
        </w:rPr>
      </w:pPr>
      <w:r w:rsidRPr="00CE1BEE">
        <w:rPr>
          <w:sz w:val="24"/>
          <w:szCs w:val="24"/>
        </w:rPr>
        <w:t>informacji w tekście łatwym do czytania (ETR)?</w:t>
      </w:r>
      <w:r>
        <w:rPr>
          <w:sz w:val="24"/>
          <w:szCs w:val="24"/>
        </w:rPr>
        <w:t xml:space="preserve">     </w:t>
      </w:r>
      <w:r w:rsidR="001732D3" w:rsidRPr="00CE1BEE">
        <w:rPr>
          <w:sz w:val="24"/>
          <w:szCs w:val="24"/>
        </w:rPr>
        <w:t xml:space="preserve">TAK </w:t>
      </w:r>
      <w:r w:rsidR="001732D3" w:rsidRPr="002851AF">
        <w:rPr>
          <w:sz w:val="24"/>
          <w:szCs w:val="24"/>
        </w:rPr>
        <w:t>(</w:t>
      </w:r>
      <w:r w:rsidR="004330B1">
        <w:rPr>
          <w:sz w:val="24"/>
          <w:szCs w:val="24"/>
        </w:rPr>
        <w:t>tak</w:t>
      </w:r>
      <w:r w:rsidR="001732D3" w:rsidRPr="002851AF">
        <w:rPr>
          <w:sz w:val="24"/>
          <w:szCs w:val="24"/>
        </w:rPr>
        <w:t xml:space="preserve">) </w:t>
      </w:r>
      <w:r w:rsidR="00BF0FED" w:rsidRPr="00CE1BEE">
        <w:rPr>
          <w:rFonts w:ascii="Segoe UI Symbol" w:hAnsi="Segoe UI Symbol" w:cs="Segoe UI Symbol"/>
          <w:sz w:val="24"/>
          <w:szCs w:val="24"/>
        </w:rPr>
        <w:t>☐</w:t>
      </w:r>
      <w:r w:rsidR="001732D3" w:rsidRPr="00CE1BEE">
        <w:rPr>
          <w:sz w:val="24"/>
          <w:szCs w:val="24"/>
        </w:rPr>
        <w:tab/>
        <w:t>NIE</w:t>
      </w:r>
      <w:r w:rsidR="001732D3">
        <w:rPr>
          <w:sz w:val="24"/>
          <w:szCs w:val="24"/>
        </w:rPr>
        <w:t xml:space="preserve"> (</w:t>
      </w:r>
      <w:r w:rsidR="00FA1CAC">
        <w:rPr>
          <w:sz w:val="24"/>
          <w:szCs w:val="24"/>
        </w:rPr>
        <w:t>tak</w:t>
      </w:r>
      <w:r w:rsidR="001732D3">
        <w:rPr>
          <w:sz w:val="24"/>
          <w:szCs w:val="24"/>
        </w:rPr>
        <w:t xml:space="preserve">) </w:t>
      </w:r>
      <w:r w:rsidR="00BF0FED">
        <w:rPr>
          <w:rFonts w:cstheme="minorHAnsi"/>
        </w:rPr>
        <w:sym w:font="Wingdings" w:char="F0FE"/>
      </w:r>
      <w:r w:rsidRPr="00CE1BEE">
        <w:rPr>
          <w:sz w:val="24"/>
          <w:szCs w:val="24"/>
        </w:rPr>
        <w:tab/>
      </w:r>
      <w:r w:rsidRPr="00CE1BEE">
        <w:rPr>
          <w:sz w:val="24"/>
          <w:szCs w:val="24"/>
        </w:rPr>
        <w:tab/>
      </w:r>
    </w:p>
    <w:p w14:paraId="6B427F6E" w14:textId="77777777" w:rsidR="004560FC" w:rsidRDefault="00CE1BEE" w:rsidP="009A6770">
      <w:pPr>
        <w:pStyle w:val="Akapitzlist"/>
        <w:numPr>
          <w:ilvl w:val="2"/>
          <w:numId w:val="8"/>
        </w:numPr>
        <w:tabs>
          <w:tab w:val="left" w:pos="284"/>
        </w:tabs>
        <w:spacing w:after="0" w:line="240" w:lineRule="auto"/>
        <w:ind w:left="0" w:firstLine="0"/>
        <w:rPr>
          <w:b/>
          <w:bCs/>
          <w:sz w:val="24"/>
          <w:szCs w:val="24"/>
        </w:rPr>
      </w:pPr>
      <w:r w:rsidRPr="00CE1BEE">
        <w:rPr>
          <w:b/>
          <w:bCs/>
          <w:sz w:val="24"/>
          <w:szCs w:val="24"/>
        </w:rPr>
        <w:t xml:space="preserve">Czy w okresie sprawozdawczym – tj. od 02.01.2021 r. do 01.01.2025 r. – podmiot otrzymał od osób ze szczególnymi potrzebami wniosek o zapewnienie szczególnej formy komunikacji?  (na podstawie art. 6 pkt 3 </w:t>
      </w:r>
      <w:proofErr w:type="spellStart"/>
      <w:r w:rsidRPr="00CE1BEE">
        <w:rPr>
          <w:b/>
          <w:bCs/>
          <w:sz w:val="24"/>
          <w:szCs w:val="24"/>
        </w:rPr>
        <w:t>lit.d</w:t>
      </w:r>
      <w:proofErr w:type="spellEnd"/>
      <w:r w:rsidRPr="00CE1BEE">
        <w:rPr>
          <w:b/>
          <w:bCs/>
          <w:sz w:val="24"/>
          <w:szCs w:val="24"/>
        </w:rPr>
        <w:t xml:space="preserve"> </w:t>
      </w:r>
      <w:proofErr w:type="spellStart"/>
      <w:r w:rsidRPr="00CE1BEE">
        <w:rPr>
          <w:b/>
          <w:bCs/>
          <w:sz w:val="24"/>
          <w:szCs w:val="24"/>
        </w:rPr>
        <w:t>UzD</w:t>
      </w:r>
      <w:proofErr w:type="spellEnd"/>
      <w:r w:rsidRPr="00CE1BEE">
        <w:rPr>
          <w:b/>
          <w:bCs/>
          <w:sz w:val="24"/>
          <w:szCs w:val="24"/>
        </w:rPr>
        <w:t>)</w:t>
      </w:r>
      <w:r w:rsidR="00CA1297">
        <w:rPr>
          <w:b/>
          <w:bCs/>
          <w:sz w:val="24"/>
          <w:szCs w:val="24"/>
        </w:rPr>
        <w:t xml:space="preserve">     </w:t>
      </w:r>
    </w:p>
    <w:p w14:paraId="7D7E9173" w14:textId="7DCA0904" w:rsidR="00CE1BEE" w:rsidRPr="00CA1297" w:rsidRDefault="00CE1BEE" w:rsidP="004560FC">
      <w:pPr>
        <w:pStyle w:val="Akapitzlist"/>
        <w:tabs>
          <w:tab w:val="left" w:pos="284"/>
        </w:tabs>
        <w:spacing w:after="0" w:line="240" w:lineRule="auto"/>
        <w:ind w:left="0"/>
        <w:rPr>
          <w:b/>
          <w:bCs/>
          <w:sz w:val="24"/>
          <w:szCs w:val="24"/>
        </w:rPr>
      </w:pPr>
      <w:r w:rsidRPr="00CA1297">
        <w:rPr>
          <w:sz w:val="24"/>
          <w:szCs w:val="24"/>
        </w:rPr>
        <w:t>TAK</w:t>
      </w:r>
      <w:r w:rsidR="004560FC">
        <w:rPr>
          <w:sz w:val="24"/>
          <w:szCs w:val="24"/>
        </w:rPr>
        <w:t xml:space="preserve"> (</w:t>
      </w:r>
      <w:r w:rsidR="00F979C3">
        <w:rPr>
          <w:sz w:val="24"/>
          <w:szCs w:val="24"/>
        </w:rPr>
        <w:t>tak</w:t>
      </w:r>
      <w:r w:rsidR="004560FC">
        <w:rPr>
          <w:sz w:val="24"/>
          <w:szCs w:val="24"/>
        </w:rPr>
        <w:t xml:space="preserve">) </w:t>
      </w:r>
      <w:r w:rsidR="00F979C3">
        <w:rPr>
          <w:rFonts w:cstheme="minorHAnsi"/>
        </w:rPr>
        <w:sym w:font="Wingdings" w:char="F0FE"/>
      </w:r>
      <w:r w:rsidR="00F979C3">
        <w:rPr>
          <w:rFonts w:cstheme="minorHAnsi"/>
        </w:rPr>
        <w:t xml:space="preserve"> </w:t>
      </w:r>
      <w:r w:rsidR="00CA1297">
        <w:rPr>
          <w:sz w:val="24"/>
          <w:szCs w:val="24"/>
        </w:rPr>
        <w:t xml:space="preserve">         </w:t>
      </w:r>
      <w:r w:rsidRPr="00CA1297">
        <w:rPr>
          <w:sz w:val="24"/>
          <w:szCs w:val="24"/>
        </w:rPr>
        <w:t>NIE</w:t>
      </w:r>
      <w:r w:rsidR="004560FC">
        <w:rPr>
          <w:sz w:val="24"/>
          <w:szCs w:val="24"/>
        </w:rPr>
        <w:t xml:space="preserve"> </w:t>
      </w:r>
      <w:r w:rsidR="004560FC" w:rsidRPr="002851AF">
        <w:rPr>
          <w:sz w:val="24"/>
          <w:szCs w:val="24"/>
        </w:rPr>
        <w:t>(</w:t>
      </w:r>
      <w:r w:rsidR="00F979C3">
        <w:rPr>
          <w:sz w:val="24"/>
          <w:szCs w:val="24"/>
        </w:rPr>
        <w:t>nie</w:t>
      </w:r>
      <w:r w:rsidR="004560FC" w:rsidRPr="002851AF">
        <w:rPr>
          <w:sz w:val="24"/>
          <w:szCs w:val="24"/>
        </w:rPr>
        <w:t xml:space="preserve">) </w:t>
      </w:r>
      <w:r w:rsidR="00F979C3" w:rsidRPr="00CE1BEE">
        <w:rPr>
          <w:rFonts w:ascii="Segoe UI Symbol" w:hAnsi="Segoe UI Symbol" w:cs="Segoe UI Symbol"/>
          <w:sz w:val="24"/>
          <w:szCs w:val="24"/>
        </w:rPr>
        <w:t>☐</w:t>
      </w:r>
      <w:r w:rsidR="00F979C3">
        <w:rPr>
          <w:rFonts w:cstheme="minorHAnsi"/>
        </w:rPr>
        <w:t xml:space="preserve"> </w:t>
      </w:r>
      <w:r w:rsidR="004560FC">
        <w:rPr>
          <w:rFonts w:cstheme="minorHAnsi"/>
        </w:rPr>
        <w:t xml:space="preserve"> </w:t>
      </w:r>
    </w:p>
    <w:p w14:paraId="174EDA1C" w14:textId="7F67EAFF" w:rsidR="00CE1BEE" w:rsidRPr="00CE1BEE" w:rsidRDefault="00CE1BEE" w:rsidP="00CE1BEE">
      <w:pPr>
        <w:spacing w:after="0" w:line="240" w:lineRule="auto"/>
        <w:rPr>
          <w:sz w:val="24"/>
          <w:szCs w:val="24"/>
        </w:rPr>
      </w:pPr>
      <w:r w:rsidRPr="00CE1BEE">
        <w:rPr>
          <w:sz w:val="24"/>
          <w:szCs w:val="24"/>
        </w:rPr>
        <w:t>Liczba wniosków – ogółem</w:t>
      </w:r>
      <w:r w:rsidR="00D143A3">
        <w:rPr>
          <w:sz w:val="24"/>
          <w:szCs w:val="24"/>
        </w:rPr>
        <w:t>: 1</w:t>
      </w:r>
      <w:r w:rsidRPr="00CE1BEE">
        <w:rPr>
          <w:sz w:val="24"/>
          <w:szCs w:val="24"/>
        </w:rPr>
        <w:tab/>
      </w:r>
    </w:p>
    <w:p w14:paraId="085B6659" w14:textId="0C76BD14" w:rsidR="00CE1BEE" w:rsidRDefault="00CE1BEE" w:rsidP="00CE1BEE">
      <w:pPr>
        <w:spacing w:after="0" w:line="240" w:lineRule="auto"/>
        <w:rPr>
          <w:sz w:val="24"/>
          <w:szCs w:val="24"/>
        </w:rPr>
      </w:pPr>
      <w:r w:rsidRPr="00CE1BEE">
        <w:rPr>
          <w:sz w:val="24"/>
          <w:szCs w:val="24"/>
        </w:rPr>
        <w:t xml:space="preserve">Nazwy użytych form komunikacji określonych we wnioskach ze wskazaniem liczby użyć każdej z tych form </w:t>
      </w:r>
      <w:r w:rsidR="00CA1297">
        <w:rPr>
          <w:sz w:val="24"/>
          <w:szCs w:val="24"/>
        </w:rPr>
        <w:t xml:space="preserve"> </w:t>
      </w:r>
    </w:p>
    <w:p w14:paraId="13F2CBBB" w14:textId="66B5ADE7" w:rsidR="005A5C26" w:rsidRPr="00CE1BEE" w:rsidRDefault="005A5C26" w:rsidP="00CE1BE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Nie dotyczy</w:t>
      </w:r>
    </w:p>
    <w:p w14:paraId="60F0D037" w14:textId="77777777" w:rsidR="00CE1BEE" w:rsidRPr="00CE1BEE" w:rsidRDefault="00CE1BEE" w:rsidP="00CE1BEE">
      <w:pPr>
        <w:spacing w:after="0" w:line="240" w:lineRule="auto"/>
        <w:rPr>
          <w:sz w:val="24"/>
          <w:szCs w:val="24"/>
        </w:rPr>
      </w:pPr>
    </w:p>
    <w:p w14:paraId="3B3206F9" w14:textId="77777777" w:rsidR="00CE1BEE" w:rsidRPr="00CE1BEE" w:rsidRDefault="00CE1BEE" w:rsidP="00CE1BEE">
      <w:pPr>
        <w:spacing w:after="0" w:line="240" w:lineRule="auto"/>
        <w:rPr>
          <w:b/>
          <w:bCs/>
          <w:sz w:val="24"/>
          <w:szCs w:val="24"/>
        </w:rPr>
      </w:pPr>
      <w:r w:rsidRPr="00CE1BEE">
        <w:rPr>
          <w:b/>
          <w:bCs/>
          <w:sz w:val="24"/>
          <w:szCs w:val="24"/>
        </w:rPr>
        <w:t>Komentarze i uwagi dotyczące dostępności informacyjno-komunikacyjnej:</w:t>
      </w:r>
    </w:p>
    <w:p w14:paraId="78B92E45" w14:textId="77777777" w:rsidR="00971109" w:rsidRDefault="00971109" w:rsidP="00971109">
      <w:pPr>
        <w:spacing w:after="0" w:line="240" w:lineRule="auto"/>
        <w:rPr>
          <w:sz w:val="24"/>
          <w:szCs w:val="24"/>
        </w:rPr>
      </w:pPr>
    </w:p>
    <w:p w14:paraId="0D26638B" w14:textId="77777777" w:rsidR="009A6770" w:rsidRDefault="009A6770" w:rsidP="00971109">
      <w:pPr>
        <w:spacing w:after="0" w:line="240" w:lineRule="auto"/>
        <w:rPr>
          <w:sz w:val="24"/>
          <w:szCs w:val="24"/>
        </w:rPr>
      </w:pPr>
    </w:p>
    <w:p w14:paraId="775ACB75" w14:textId="77777777" w:rsidR="00C80BC1" w:rsidRDefault="00C80BC1" w:rsidP="00C80BC1">
      <w:pPr>
        <w:spacing w:after="0" w:line="240" w:lineRule="auto"/>
        <w:rPr>
          <w:b/>
          <w:bCs/>
          <w:sz w:val="24"/>
          <w:szCs w:val="24"/>
        </w:rPr>
      </w:pPr>
      <w:r w:rsidRPr="00C80BC1">
        <w:rPr>
          <w:b/>
          <w:bCs/>
          <w:sz w:val="24"/>
          <w:szCs w:val="24"/>
        </w:rPr>
        <w:lastRenderedPageBreak/>
        <w:t>Dział 4. Informacja o dostępie alternatywnym</w:t>
      </w:r>
    </w:p>
    <w:p w14:paraId="562BB1D3" w14:textId="77777777" w:rsidR="009A6770" w:rsidRPr="00C80BC1" w:rsidRDefault="009A6770" w:rsidP="00C80BC1">
      <w:pPr>
        <w:spacing w:after="0" w:line="240" w:lineRule="auto"/>
        <w:rPr>
          <w:b/>
          <w:bCs/>
          <w:sz w:val="24"/>
          <w:szCs w:val="24"/>
        </w:rPr>
      </w:pPr>
    </w:p>
    <w:p w14:paraId="1DC91CB2" w14:textId="51E90A7A" w:rsidR="0084790F" w:rsidRDefault="00C80BC1" w:rsidP="00C80BC1">
      <w:pPr>
        <w:spacing w:after="0" w:line="240" w:lineRule="auto"/>
        <w:rPr>
          <w:sz w:val="24"/>
          <w:szCs w:val="24"/>
        </w:rPr>
      </w:pPr>
      <w:r w:rsidRPr="00C80BC1">
        <w:rPr>
          <w:b/>
          <w:bCs/>
          <w:sz w:val="24"/>
          <w:szCs w:val="24"/>
        </w:rPr>
        <w:t>Czy w okresie sprawozdawczym – tj. od 02.01.2021 r. do 01.01.2025 r. – podmiot zapewniał dostęp alternatywny?</w:t>
      </w:r>
      <w:r w:rsidRPr="00C80BC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</w:t>
      </w:r>
      <w:r w:rsidRPr="00C80BC1">
        <w:rPr>
          <w:sz w:val="24"/>
          <w:szCs w:val="24"/>
        </w:rPr>
        <w:t>TAK</w:t>
      </w:r>
      <w:r w:rsidR="007D58CB">
        <w:rPr>
          <w:sz w:val="24"/>
          <w:szCs w:val="24"/>
        </w:rPr>
        <w:t xml:space="preserve"> (nie) </w:t>
      </w:r>
      <w:r w:rsidRPr="00C80BC1">
        <w:rPr>
          <w:rFonts w:ascii="Segoe UI Symbol" w:hAnsi="Segoe UI Symbol" w:cs="Segoe UI Symbol"/>
          <w:sz w:val="24"/>
          <w:szCs w:val="24"/>
        </w:rPr>
        <w:t>☐</w:t>
      </w:r>
      <w:r w:rsidRPr="00C80BC1">
        <w:rPr>
          <w:sz w:val="24"/>
          <w:szCs w:val="24"/>
        </w:rPr>
        <w:tab/>
        <w:t>NIE</w:t>
      </w:r>
      <w:r w:rsidR="007D58CB">
        <w:rPr>
          <w:sz w:val="24"/>
          <w:szCs w:val="24"/>
        </w:rPr>
        <w:t xml:space="preserve"> </w:t>
      </w:r>
      <w:r w:rsidR="007D58CB" w:rsidRPr="002851AF">
        <w:rPr>
          <w:sz w:val="24"/>
          <w:szCs w:val="24"/>
        </w:rPr>
        <w:t xml:space="preserve">(tak) </w:t>
      </w:r>
      <w:r w:rsidR="007D58CB">
        <w:rPr>
          <w:rFonts w:cstheme="minorHAnsi"/>
        </w:rPr>
        <w:sym w:font="Wingdings" w:char="F0FE"/>
      </w:r>
    </w:p>
    <w:p w14:paraId="22668170" w14:textId="0C406757" w:rsidR="00C80BC1" w:rsidRPr="00C80BC1" w:rsidRDefault="00C80BC1" w:rsidP="00C80BC1">
      <w:pPr>
        <w:spacing w:after="0" w:line="240" w:lineRule="auto"/>
        <w:rPr>
          <w:sz w:val="24"/>
          <w:szCs w:val="24"/>
        </w:rPr>
      </w:pPr>
      <w:r w:rsidRPr="00C80BC1">
        <w:rPr>
          <w:sz w:val="24"/>
          <w:szCs w:val="24"/>
        </w:rPr>
        <w:t>Liczba przypadków zastosowania dostępu alternatywnego ogółem</w:t>
      </w:r>
      <w:r w:rsidRPr="00C80BC1">
        <w:rPr>
          <w:sz w:val="24"/>
          <w:szCs w:val="24"/>
        </w:rPr>
        <w:tab/>
      </w:r>
    </w:p>
    <w:p w14:paraId="15058533" w14:textId="49439B2E" w:rsidR="00C80BC1" w:rsidRPr="00C80BC1" w:rsidRDefault="00C80BC1" w:rsidP="009D1589">
      <w:pPr>
        <w:spacing w:after="0" w:line="240" w:lineRule="auto"/>
        <w:ind w:left="142"/>
        <w:rPr>
          <w:sz w:val="24"/>
          <w:szCs w:val="24"/>
        </w:rPr>
      </w:pPr>
      <w:r w:rsidRPr="00C80BC1">
        <w:rPr>
          <w:sz w:val="24"/>
          <w:szCs w:val="24"/>
        </w:rPr>
        <w:t>z tego w postaci</w:t>
      </w:r>
      <w:r w:rsidR="0084790F">
        <w:rPr>
          <w:sz w:val="24"/>
          <w:szCs w:val="24"/>
        </w:rPr>
        <w:t xml:space="preserve"> </w:t>
      </w:r>
      <w:r w:rsidRPr="00C80BC1">
        <w:rPr>
          <w:sz w:val="24"/>
          <w:szCs w:val="24"/>
        </w:rPr>
        <w:t>wsparcia innej osoby</w:t>
      </w:r>
      <w:r w:rsidRPr="00C80BC1">
        <w:rPr>
          <w:sz w:val="24"/>
          <w:szCs w:val="24"/>
        </w:rPr>
        <w:tab/>
        <w:t xml:space="preserve"> </w:t>
      </w:r>
    </w:p>
    <w:p w14:paraId="232BA457" w14:textId="41A51950" w:rsidR="00C80BC1" w:rsidRPr="00C80BC1" w:rsidRDefault="0084790F" w:rsidP="009D1589">
      <w:pPr>
        <w:spacing w:after="0" w:line="240" w:lineRule="auto"/>
        <w:ind w:left="142"/>
        <w:rPr>
          <w:sz w:val="24"/>
          <w:szCs w:val="24"/>
        </w:rPr>
      </w:pPr>
      <w:r>
        <w:rPr>
          <w:sz w:val="24"/>
          <w:szCs w:val="24"/>
        </w:rPr>
        <w:t xml:space="preserve">z tego w postaci </w:t>
      </w:r>
      <w:r w:rsidR="00C80BC1" w:rsidRPr="00C80BC1">
        <w:rPr>
          <w:sz w:val="24"/>
          <w:szCs w:val="24"/>
        </w:rPr>
        <w:t>wsparcia technicznego</w:t>
      </w:r>
      <w:r w:rsidR="00C80BC1" w:rsidRPr="00C80BC1">
        <w:rPr>
          <w:sz w:val="24"/>
          <w:szCs w:val="24"/>
        </w:rPr>
        <w:tab/>
      </w:r>
    </w:p>
    <w:p w14:paraId="39FF1DB0" w14:textId="2A245A23" w:rsidR="00C80BC1" w:rsidRPr="00C80BC1" w:rsidRDefault="0084790F" w:rsidP="009D1589">
      <w:pPr>
        <w:spacing w:after="0" w:line="240" w:lineRule="auto"/>
        <w:ind w:left="142"/>
        <w:rPr>
          <w:sz w:val="24"/>
          <w:szCs w:val="24"/>
        </w:rPr>
      </w:pPr>
      <w:r>
        <w:rPr>
          <w:sz w:val="24"/>
          <w:szCs w:val="24"/>
        </w:rPr>
        <w:t xml:space="preserve">z tego w postaci </w:t>
      </w:r>
      <w:r w:rsidR="00C80BC1" w:rsidRPr="00C80BC1">
        <w:rPr>
          <w:sz w:val="24"/>
          <w:szCs w:val="24"/>
        </w:rPr>
        <w:t>zmian w organizacji funkcjonowania podmiotu</w:t>
      </w:r>
      <w:r w:rsidR="00C80BC1" w:rsidRPr="00C80BC1">
        <w:rPr>
          <w:sz w:val="24"/>
          <w:szCs w:val="24"/>
        </w:rPr>
        <w:tab/>
      </w:r>
    </w:p>
    <w:p w14:paraId="56235A85" w14:textId="77777777" w:rsidR="00C80BC1" w:rsidRPr="00C80BC1" w:rsidRDefault="00C80BC1" w:rsidP="00C80BC1">
      <w:pPr>
        <w:spacing w:after="0" w:line="240" w:lineRule="auto"/>
        <w:rPr>
          <w:sz w:val="24"/>
          <w:szCs w:val="24"/>
        </w:rPr>
      </w:pPr>
      <w:r w:rsidRPr="00C80BC1">
        <w:rPr>
          <w:sz w:val="24"/>
          <w:szCs w:val="24"/>
        </w:rPr>
        <w:t>Brak jakiego rodzaju dostępności był powodem konieczności zastosowania dostępu alternatywnego?</w:t>
      </w:r>
    </w:p>
    <w:p w14:paraId="363532D0" w14:textId="5CD4BCCF" w:rsidR="00C80BC1" w:rsidRPr="00C80BC1" w:rsidRDefault="00C80BC1" w:rsidP="00D27EE0">
      <w:pPr>
        <w:spacing w:after="0" w:line="240" w:lineRule="auto"/>
        <w:ind w:left="284"/>
        <w:rPr>
          <w:sz w:val="24"/>
          <w:szCs w:val="24"/>
        </w:rPr>
      </w:pPr>
      <w:r w:rsidRPr="00C80BC1">
        <w:rPr>
          <w:sz w:val="24"/>
          <w:szCs w:val="24"/>
        </w:rPr>
        <w:t>Architektoniczna</w:t>
      </w:r>
      <w:r w:rsidR="007D58CB">
        <w:rPr>
          <w:sz w:val="24"/>
          <w:szCs w:val="24"/>
        </w:rPr>
        <w:t xml:space="preserve"> (nie) </w:t>
      </w:r>
      <w:r w:rsidRPr="00C80BC1">
        <w:rPr>
          <w:rFonts w:ascii="Segoe UI Symbol" w:hAnsi="Segoe UI Symbol" w:cs="Segoe UI Symbol"/>
          <w:sz w:val="24"/>
          <w:szCs w:val="24"/>
        </w:rPr>
        <w:t>☐</w:t>
      </w:r>
      <w:r w:rsidRPr="00C80BC1">
        <w:rPr>
          <w:sz w:val="24"/>
          <w:szCs w:val="24"/>
        </w:rPr>
        <w:tab/>
      </w:r>
      <w:r w:rsidR="00D27EE0">
        <w:rPr>
          <w:sz w:val="24"/>
          <w:szCs w:val="24"/>
        </w:rPr>
        <w:t xml:space="preserve">  </w:t>
      </w:r>
      <w:r w:rsidRPr="00C80BC1">
        <w:rPr>
          <w:sz w:val="24"/>
          <w:szCs w:val="24"/>
        </w:rPr>
        <w:t>Cyfrowa</w:t>
      </w:r>
      <w:r w:rsidR="007D58CB">
        <w:rPr>
          <w:sz w:val="24"/>
          <w:szCs w:val="24"/>
        </w:rPr>
        <w:t xml:space="preserve"> (nie) </w:t>
      </w:r>
      <w:r w:rsidRPr="00C80BC1">
        <w:rPr>
          <w:rFonts w:ascii="Segoe UI Symbol" w:hAnsi="Segoe UI Symbol" w:cs="Segoe UI Symbol"/>
          <w:sz w:val="24"/>
          <w:szCs w:val="24"/>
        </w:rPr>
        <w:t>☐</w:t>
      </w:r>
      <w:r w:rsidR="007D58CB">
        <w:rPr>
          <w:sz w:val="24"/>
          <w:szCs w:val="24"/>
        </w:rPr>
        <w:t xml:space="preserve">       </w:t>
      </w:r>
      <w:r w:rsidRPr="00C80BC1">
        <w:rPr>
          <w:sz w:val="24"/>
          <w:szCs w:val="24"/>
        </w:rPr>
        <w:t>Informacyjno-komunikacyjna</w:t>
      </w:r>
      <w:r w:rsidR="007D58CB">
        <w:rPr>
          <w:sz w:val="24"/>
          <w:szCs w:val="24"/>
        </w:rPr>
        <w:t xml:space="preserve"> (nie) </w:t>
      </w:r>
      <w:r w:rsidRPr="00C80BC1">
        <w:rPr>
          <w:rFonts w:ascii="Segoe UI Symbol" w:hAnsi="Segoe UI Symbol" w:cs="Segoe UI Symbol"/>
          <w:sz w:val="24"/>
          <w:szCs w:val="24"/>
        </w:rPr>
        <w:t>☐</w:t>
      </w:r>
      <w:r w:rsidRPr="00C80BC1">
        <w:rPr>
          <w:sz w:val="24"/>
          <w:szCs w:val="24"/>
        </w:rPr>
        <w:tab/>
      </w:r>
    </w:p>
    <w:p w14:paraId="31EB3745" w14:textId="21AFC143" w:rsidR="0084790F" w:rsidRDefault="00C80BC1" w:rsidP="0084790F">
      <w:pPr>
        <w:spacing w:after="0" w:line="240" w:lineRule="auto"/>
        <w:rPr>
          <w:sz w:val="24"/>
          <w:szCs w:val="24"/>
        </w:rPr>
      </w:pPr>
      <w:r w:rsidRPr="00C80BC1">
        <w:rPr>
          <w:sz w:val="24"/>
          <w:szCs w:val="24"/>
        </w:rPr>
        <w:t xml:space="preserve">Uzasadnienie zastosowania tego rodzaju dostępu alternatywnego: </w:t>
      </w:r>
    </w:p>
    <w:p w14:paraId="05BED830" w14:textId="77777777" w:rsidR="0084790F" w:rsidRDefault="0084790F" w:rsidP="0084790F">
      <w:pPr>
        <w:spacing w:after="0" w:line="240" w:lineRule="auto"/>
        <w:rPr>
          <w:sz w:val="24"/>
          <w:szCs w:val="24"/>
        </w:rPr>
      </w:pPr>
    </w:p>
    <w:p w14:paraId="621059EA" w14:textId="77777777" w:rsidR="007D58CB" w:rsidRDefault="007D58CB" w:rsidP="0084790F">
      <w:pPr>
        <w:spacing w:after="0" w:line="240" w:lineRule="auto"/>
        <w:rPr>
          <w:sz w:val="24"/>
          <w:szCs w:val="24"/>
        </w:rPr>
      </w:pPr>
    </w:p>
    <w:p w14:paraId="1212140E" w14:textId="25D59BB9" w:rsidR="00B518A3" w:rsidRDefault="00B518A3" w:rsidP="00B518A3">
      <w:pPr>
        <w:spacing w:after="0" w:line="240" w:lineRule="auto"/>
        <w:rPr>
          <w:b/>
          <w:bCs/>
          <w:sz w:val="24"/>
          <w:szCs w:val="24"/>
        </w:rPr>
      </w:pPr>
      <w:r w:rsidRPr="00B518A3">
        <w:rPr>
          <w:b/>
          <w:bCs/>
          <w:sz w:val="24"/>
          <w:szCs w:val="24"/>
        </w:rPr>
        <w:t>Dział 5.</w:t>
      </w:r>
      <w:r>
        <w:rPr>
          <w:b/>
          <w:bCs/>
          <w:sz w:val="24"/>
          <w:szCs w:val="24"/>
        </w:rPr>
        <w:t xml:space="preserve">  </w:t>
      </w:r>
      <w:r w:rsidRPr="00B518A3">
        <w:rPr>
          <w:b/>
          <w:bCs/>
          <w:sz w:val="24"/>
          <w:szCs w:val="24"/>
        </w:rPr>
        <w:t>Informacje o otrzymanych wnioskach/żądaniach zapewnienia dostępności oraz postępowanie skargowe</w:t>
      </w:r>
    </w:p>
    <w:p w14:paraId="7900B87A" w14:textId="77777777" w:rsidR="009A6770" w:rsidRPr="00B518A3" w:rsidRDefault="009A6770" w:rsidP="00B518A3">
      <w:pPr>
        <w:spacing w:after="0" w:line="240" w:lineRule="auto"/>
        <w:rPr>
          <w:b/>
          <w:bCs/>
          <w:sz w:val="24"/>
          <w:szCs w:val="24"/>
        </w:rPr>
      </w:pPr>
    </w:p>
    <w:p w14:paraId="53E54795" w14:textId="120A1E8D" w:rsidR="00B518A3" w:rsidRPr="00B518A3" w:rsidRDefault="00B518A3" w:rsidP="009A6770">
      <w:pPr>
        <w:pStyle w:val="Akapitzlist"/>
        <w:numPr>
          <w:ilvl w:val="2"/>
          <w:numId w:val="11"/>
        </w:numPr>
        <w:tabs>
          <w:tab w:val="left" w:pos="284"/>
        </w:tabs>
        <w:spacing w:after="0" w:line="240" w:lineRule="auto"/>
        <w:ind w:left="0" w:firstLine="0"/>
        <w:rPr>
          <w:b/>
          <w:bCs/>
          <w:sz w:val="24"/>
          <w:szCs w:val="24"/>
        </w:rPr>
      </w:pPr>
      <w:r w:rsidRPr="00B518A3">
        <w:rPr>
          <w:b/>
          <w:bCs/>
          <w:sz w:val="24"/>
          <w:szCs w:val="24"/>
        </w:rPr>
        <w:t>Czy w okresie sprawozdawczym – tj. od 20.09.2021 r. do 01.01.2025 r. – podmiot otrzymał wniosek o zapewnienie dostępności architektonicznej i/lub informacyjno-komunikacyjnej?</w:t>
      </w:r>
      <w:r>
        <w:rPr>
          <w:b/>
          <w:bCs/>
          <w:sz w:val="24"/>
          <w:szCs w:val="24"/>
        </w:rPr>
        <w:t xml:space="preserve">     </w:t>
      </w:r>
      <w:r w:rsidRPr="00B518A3">
        <w:rPr>
          <w:sz w:val="24"/>
          <w:szCs w:val="24"/>
        </w:rPr>
        <w:t>TAK</w:t>
      </w:r>
      <w:r w:rsidR="008B6A3A">
        <w:rPr>
          <w:sz w:val="24"/>
          <w:szCs w:val="24"/>
        </w:rPr>
        <w:t xml:space="preserve"> (nie) </w:t>
      </w:r>
      <w:r w:rsidRPr="00B518A3">
        <w:rPr>
          <w:rFonts w:ascii="Segoe UI Symbol" w:hAnsi="Segoe UI Symbol" w:cs="Segoe UI Symbol"/>
          <w:sz w:val="24"/>
          <w:szCs w:val="24"/>
        </w:rPr>
        <w:t>☐</w:t>
      </w:r>
      <w:r w:rsidRPr="00B518A3">
        <w:rPr>
          <w:sz w:val="24"/>
          <w:szCs w:val="24"/>
        </w:rPr>
        <w:tab/>
        <w:t>NIE</w:t>
      </w:r>
      <w:r w:rsidR="008B6A3A">
        <w:rPr>
          <w:sz w:val="24"/>
          <w:szCs w:val="24"/>
        </w:rPr>
        <w:t xml:space="preserve"> </w:t>
      </w:r>
      <w:r w:rsidR="008B6A3A" w:rsidRPr="002851AF">
        <w:rPr>
          <w:sz w:val="24"/>
          <w:szCs w:val="24"/>
        </w:rPr>
        <w:t xml:space="preserve">(tak) </w:t>
      </w:r>
      <w:r w:rsidR="008B6A3A">
        <w:rPr>
          <w:rFonts w:cstheme="minorHAnsi"/>
        </w:rPr>
        <w:sym w:font="Wingdings" w:char="F0FE"/>
      </w:r>
    </w:p>
    <w:p w14:paraId="12E093EA" w14:textId="0326127E" w:rsidR="00B518A3" w:rsidRPr="00B518A3" w:rsidRDefault="00B518A3" w:rsidP="00B518A3">
      <w:pPr>
        <w:spacing w:after="0" w:line="240" w:lineRule="auto"/>
        <w:rPr>
          <w:sz w:val="24"/>
          <w:szCs w:val="24"/>
        </w:rPr>
      </w:pPr>
      <w:r w:rsidRPr="00B518A3">
        <w:rPr>
          <w:sz w:val="24"/>
          <w:szCs w:val="24"/>
        </w:rPr>
        <w:t>Liczba otrzymanych wniosków o zapewnienie dostępności ogółem</w:t>
      </w:r>
    </w:p>
    <w:p w14:paraId="4C973CF1" w14:textId="2787728E" w:rsidR="00B518A3" w:rsidRPr="00B518A3" w:rsidRDefault="00B518A3" w:rsidP="008B6A3A">
      <w:pPr>
        <w:spacing w:after="0" w:line="240" w:lineRule="auto"/>
        <w:ind w:firstLine="142"/>
        <w:rPr>
          <w:sz w:val="24"/>
          <w:szCs w:val="24"/>
        </w:rPr>
      </w:pPr>
      <w:r w:rsidRPr="00B518A3">
        <w:rPr>
          <w:sz w:val="24"/>
          <w:szCs w:val="24"/>
        </w:rPr>
        <w:t>z tego</w:t>
      </w:r>
      <w:r w:rsidR="0003529F">
        <w:rPr>
          <w:sz w:val="24"/>
          <w:szCs w:val="24"/>
        </w:rPr>
        <w:t xml:space="preserve"> </w:t>
      </w:r>
      <w:r w:rsidRPr="00B518A3">
        <w:rPr>
          <w:sz w:val="24"/>
          <w:szCs w:val="24"/>
        </w:rPr>
        <w:t>dotyczących</w:t>
      </w:r>
      <w:r w:rsidR="0003529F">
        <w:rPr>
          <w:sz w:val="24"/>
          <w:szCs w:val="24"/>
        </w:rPr>
        <w:t xml:space="preserve"> </w:t>
      </w:r>
      <w:r w:rsidRPr="00B518A3">
        <w:rPr>
          <w:sz w:val="24"/>
          <w:szCs w:val="24"/>
        </w:rPr>
        <w:t>wyłącznie dostępności architektonicznej</w:t>
      </w:r>
      <w:r w:rsidRPr="00B518A3">
        <w:rPr>
          <w:sz w:val="24"/>
          <w:szCs w:val="24"/>
        </w:rPr>
        <w:tab/>
      </w:r>
    </w:p>
    <w:p w14:paraId="16C2F445" w14:textId="78371D1A" w:rsidR="00B518A3" w:rsidRPr="00B518A3" w:rsidRDefault="0003529F" w:rsidP="008B6A3A">
      <w:pPr>
        <w:spacing w:after="0" w:line="240" w:lineRule="auto"/>
        <w:ind w:firstLine="142"/>
        <w:rPr>
          <w:sz w:val="24"/>
          <w:szCs w:val="24"/>
        </w:rPr>
      </w:pPr>
      <w:r w:rsidRPr="00B518A3">
        <w:rPr>
          <w:sz w:val="24"/>
          <w:szCs w:val="24"/>
        </w:rPr>
        <w:t>z tego</w:t>
      </w:r>
      <w:r>
        <w:rPr>
          <w:sz w:val="24"/>
          <w:szCs w:val="24"/>
        </w:rPr>
        <w:t xml:space="preserve"> </w:t>
      </w:r>
      <w:r w:rsidRPr="00B518A3">
        <w:rPr>
          <w:sz w:val="24"/>
          <w:szCs w:val="24"/>
        </w:rPr>
        <w:t>dotyczących</w:t>
      </w:r>
      <w:r>
        <w:rPr>
          <w:sz w:val="24"/>
          <w:szCs w:val="24"/>
        </w:rPr>
        <w:t xml:space="preserve"> </w:t>
      </w:r>
      <w:r w:rsidR="00B518A3" w:rsidRPr="00B518A3">
        <w:rPr>
          <w:sz w:val="24"/>
          <w:szCs w:val="24"/>
        </w:rPr>
        <w:t>wyłącznie dostępności informacyjno-komunikacyjnej</w:t>
      </w:r>
      <w:r w:rsidR="00B518A3" w:rsidRPr="00B518A3">
        <w:rPr>
          <w:sz w:val="24"/>
          <w:szCs w:val="24"/>
        </w:rPr>
        <w:tab/>
      </w:r>
    </w:p>
    <w:p w14:paraId="10214AFF" w14:textId="1A0DD173" w:rsidR="00B518A3" w:rsidRPr="00B518A3" w:rsidRDefault="0003529F" w:rsidP="008B6A3A">
      <w:pPr>
        <w:spacing w:after="0" w:line="240" w:lineRule="auto"/>
        <w:ind w:left="142"/>
        <w:rPr>
          <w:sz w:val="24"/>
          <w:szCs w:val="24"/>
        </w:rPr>
      </w:pPr>
      <w:r w:rsidRPr="00B518A3">
        <w:rPr>
          <w:sz w:val="24"/>
          <w:szCs w:val="24"/>
        </w:rPr>
        <w:t>z tego</w:t>
      </w:r>
      <w:r>
        <w:rPr>
          <w:sz w:val="24"/>
          <w:szCs w:val="24"/>
        </w:rPr>
        <w:t xml:space="preserve"> </w:t>
      </w:r>
      <w:r w:rsidRPr="00B518A3">
        <w:rPr>
          <w:sz w:val="24"/>
          <w:szCs w:val="24"/>
        </w:rPr>
        <w:t>dotyczących</w:t>
      </w:r>
      <w:r>
        <w:rPr>
          <w:sz w:val="24"/>
          <w:szCs w:val="24"/>
        </w:rPr>
        <w:t xml:space="preserve"> </w:t>
      </w:r>
      <w:r w:rsidRPr="00B518A3">
        <w:rPr>
          <w:sz w:val="24"/>
          <w:szCs w:val="24"/>
        </w:rPr>
        <w:t>wniosk</w:t>
      </w:r>
      <w:r>
        <w:rPr>
          <w:sz w:val="24"/>
          <w:szCs w:val="24"/>
        </w:rPr>
        <w:t xml:space="preserve">ów </w:t>
      </w:r>
      <w:r w:rsidRPr="00B518A3">
        <w:rPr>
          <w:sz w:val="24"/>
          <w:szCs w:val="24"/>
        </w:rPr>
        <w:t xml:space="preserve">o charakterze </w:t>
      </w:r>
      <w:r>
        <w:rPr>
          <w:sz w:val="24"/>
          <w:szCs w:val="24"/>
        </w:rPr>
        <w:t xml:space="preserve">łączonym, tj. obejmujących równocześnie dostępność </w:t>
      </w:r>
      <w:r w:rsidRPr="00B518A3">
        <w:rPr>
          <w:sz w:val="24"/>
          <w:szCs w:val="24"/>
        </w:rPr>
        <w:t>architektoniczn</w:t>
      </w:r>
      <w:r>
        <w:rPr>
          <w:sz w:val="24"/>
          <w:szCs w:val="24"/>
        </w:rPr>
        <w:t xml:space="preserve">ą </w:t>
      </w:r>
      <w:r w:rsidRPr="00B518A3">
        <w:rPr>
          <w:sz w:val="24"/>
          <w:szCs w:val="24"/>
        </w:rPr>
        <w:t>i informacyjno-komunikacyjn</w:t>
      </w:r>
      <w:r>
        <w:rPr>
          <w:sz w:val="24"/>
          <w:szCs w:val="24"/>
        </w:rPr>
        <w:t>ą</w:t>
      </w:r>
      <w:r w:rsidR="00B518A3" w:rsidRPr="00B518A3">
        <w:rPr>
          <w:sz w:val="24"/>
          <w:szCs w:val="24"/>
        </w:rPr>
        <w:tab/>
      </w:r>
    </w:p>
    <w:p w14:paraId="6846D733" w14:textId="716B45B4" w:rsidR="00B518A3" w:rsidRPr="00B518A3" w:rsidRDefault="0003529F" w:rsidP="008B6A3A">
      <w:pPr>
        <w:spacing w:after="0" w:line="240" w:lineRule="auto"/>
        <w:ind w:firstLine="142"/>
        <w:rPr>
          <w:sz w:val="24"/>
          <w:szCs w:val="24"/>
        </w:rPr>
      </w:pPr>
      <w:r>
        <w:rPr>
          <w:sz w:val="24"/>
          <w:szCs w:val="24"/>
        </w:rPr>
        <w:t xml:space="preserve">z tego </w:t>
      </w:r>
      <w:r w:rsidR="00B518A3" w:rsidRPr="00B518A3">
        <w:rPr>
          <w:sz w:val="24"/>
          <w:szCs w:val="24"/>
        </w:rPr>
        <w:t>rozpatrzonych w terminie</w:t>
      </w:r>
      <w:r>
        <w:rPr>
          <w:sz w:val="24"/>
          <w:szCs w:val="24"/>
        </w:rPr>
        <w:t xml:space="preserve"> </w:t>
      </w:r>
      <w:r w:rsidR="00B518A3" w:rsidRPr="00B518A3">
        <w:rPr>
          <w:sz w:val="24"/>
          <w:szCs w:val="24"/>
        </w:rPr>
        <w:t>do 14 dni</w:t>
      </w:r>
      <w:r w:rsidR="00B518A3" w:rsidRPr="00B518A3">
        <w:rPr>
          <w:sz w:val="24"/>
          <w:szCs w:val="24"/>
        </w:rPr>
        <w:tab/>
      </w:r>
    </w:p>
    <w:p w14:paraId="2F0B3E2E" w14:textId="73C2A4E3" w:rsidR="00B518A3" w:rsidRPr="00B518A3" w:rsidRDefault="0003529F" w:rsidP="008B6A3A">
      <w:pPr>
        <w:spacing w:after="0" w:line="240" w:lineRule="auto"/>
        <w:ind w:firstLine="142"/>
        <w:rPr>
          <w:sz w:val="24"/>
          <w:szCs w:val="24"/>
        </w:rPr>
      </w:pPr>
      <w:r>
        <w:rPr>
          <w:sz w:val="24"/>
          <w:szCs w:val="24"/>
        </w:rPr>
        <w:t xml:space="preserve">z tego </w:t>
      </w:r>
      <w:r w:rsidRPr="00B518A3">
        <w:rPr>
          <w:sz w:val="24"/>
          <w:szCs w:val="24"/>
        </w:rPr>
        <w:t>rozpatrzonych w terminie</w:t>
      </w:r>
      <w:r>
        <w:rPr>
          <w:sz w:val="24"/>
          <w:szCs w:val="24"/>
        </w:rPr>
        <w:t xml:space="preserve"> </w:t>
      </w:r>
      <w:r w:rsidR="00B518A3" w:rsidRPr="00B518A3">
        <w:rPr>
          <w:sz w:val="24"/>
          <w:szCs w:val="24"/>
        </w:rPr>
        <w:t>dłuższym niż 14 dni</w:t>
      </w:r>
      <w:r w:rsidR="00B518A3" w:rsidRPr="00B518A3">
        <w:rPr>
          <w:sz w:val="24"/>
          <w:szCs w:val="24"/>
        </w:rPr>
        <w:tab/>
      </w:r>
      <w:r>
        <w:rPr>
          <w:sz w:val="24"/>
          <w:szCs w:val="24"/>
        </w:rPr>
        <w:t xml:space="preserve"> </w:t>
      </w:r>
    </w:p>
    <w:p w14:paraId="4EDD1C1E" w14:textId="77777777" w:rsidR="00B518A3" w:rsidRPr="00B518A3" w:rsidRDefault="00B518A3" w:rsidP="00B518A3">
      <w:pPr>
        <w:spacing w:after="0" w:line="240" w:lineRule="auto"/>
        <w:rPr>
          <w:sz w:val="24"/>
          <w:szCs w:val="24"/>
        </w:rPr>
      </w:pPr>
      <w:r w:rsidRPr="00B518A3">
        <w:rPr>
          <w:sz w:val="24"/>
          <w:szCs w:val="24"/>
        </w:rPr>
        <w:t>Liczba negatywnie rozpatrzonych wniosków o zapewnienie dostępności</w:t>
      </w:r>
      <w:r w:rsidRPr="00B518A3">
        <w:rPr>
          <w:sz w:val="24"/>
          <w:szCs w:val="24"/>
        </w:rPr>
        <w:tab/>
      </w:r>
    </w:p>
    <w:p w14:paraId="549D633C" w14:textId="6843CF3E" w:rsidR="00B518A3" w:rsidRPr="00B518A3" w:rsidRDefault="00B518A3" w:rsidP="00064908">
      <w:pPr>
        <w:spacing w:after="0" w:line="240" w:lineRule="auto"/>
        <w:ind w:firstLine="142"/>
        <w:rPr>
          <w:sz w:val="24"/>
          <w:szCs w:val="24"/>
        </w:rPr>
      </w:pPr>
      <w:r w:rsidRPr="00B518A3">
        <w:rPr>
          <w:sz w:val="24"/>
          <w:szCs w:val="24"/>
        </w:rPr>
        <w:t>z tego dotyczących</w:t>
      </w:r>
      <w:r w:rsidR="0003529F">
        <w:rPr>
          <w:sz w:val="24"/>
          <w:szCs w:val="24"/>
        </w:rPr>
        <w:t xml:space="preserve"> </w:t>
      </w:r>
      <w:r w:rsidRPr="00B518A3">
        <w:rPr>
          <w:sz w:val="24"/>
          <w:szCs w:val="24"/>
        </w:rPr>
        <w:t>wyłącznie dostępności architektonicznej</w:t>
      </w:r>
      <w:r w:rsidRPr="00B518A3">
        <w:rPr>
          <w:sz w:val="24"/>
          <w:szCs w:val="24"/>
        </w:rPr>
        <w:tab/>
      </w:r>
    </w:p>
    <w:p w14:paraId="65F10209" w14:textId="42ADD6E3" w:rsidR="00B518A3" w:rsidRPr="00B518A3" w:rsidRDefault="0003529F" w:rsidP="00064908">
      <w:pPr>
        <w:spacing w:after="0" w:line="240" w:lineRule="auto"/>
        <w:ind w:firstLine="142"/>
        <w:rPr>
          <w:sz w:val="24"/>
          <w:szCs w:val="24"/>
        </w:rPr>
      </w:pPr>
      <w:r w:rsidRPr="00B518A3">
        <w:rPr>
          <w:sz w:val="24"/>
          <w:szCs w:val="24"/>
        </w:rPr>
        <w:t>z tego dotyczących</w:t>
      </w:r>
      <w:r>
        <w:rPr>
          <w:sz w:val="24"/>
          <w:szCs w:val="24"/>
        </w:rPr>
        <w:t xml:space="preserve"> </w:t>
      </w:r>
      <w:r w:rsidR="00B518A3" w:rsidRPr="00B518A3">
        <w:rPr>
          <w:sz w:val="24"/>
          <w:szCs w:val="24"/>
        </w:rPr>
        <w:t>wyłącznie dostępności informacyjno-komunikacyjnej</w:t>
      </w:r>
      <w:r w:rsidR="00B518A3" w:rsidRPr="00B518A3">
        <w:rPr>
          <w:sz w:val="24"/>
          <w:szCs w:val="24"/>
        </w:rPr>
        <w:tab/>
      </w:r>
    </w:p>
    <w:p w14:paraId="200AA0DB" w14:textId="56D75112" w:rsidR="00B518A3" w:rsidRPr="00B518A3" w:rsidRDefault="0003529F" w:rsidP="00064908">
      <w:pPr>
        <w:spacing w:after="0" w:line="240" w:lineRule="auto"/>
        <w:ind w:left="142"/>
        <w:rPr>
          <w:sz w:val="24"/>
          <w:szCs w:val="24"/>
        </w:rPr>
      </w:pPr>
      <w:r w:rsidRPr="00B518A3">
        <w:rPr>
          <w:sz w:val="24"/>
          <w:szCs w:val="24"/>
        </w:rPr>
        <w:t>z tego dotyczących</w:t>
      </w:r>
      <w:r>
        <w:rPr>
          <w:sz w:val="24"/>
          <w:szCs w:val="24"/>
        </w:rPr>
        <w:t xml:space="preserve"> </w:t>
      </w:r>
      <w:r w:rsidRPr="00B518A3">
        <w:rPr>
          <w:sz w:val="24"/>
          <w:szCs w:val="24"/>
        </w:rPr>
        <w:t>wniosk</w:t>
      </w:r>
      <w:r>
        <w:rPr>
          <w:sz w:val="24"/>
          <w:szCs w:val="24"/>
        </w:rPr>
        <w:t xml:space="preserve">ów </w:t>
      </w:r>
      <w:r w:rsidRPr="00B518A3">
        <w:rPr>
          <w:sz w:val="24"/>
          <w:szCs w:val="24"/>
        </w:rPr>
        <w:t xml:space="preserve">o charakterze </w:t>
      </w:r>
      <w:r>
        <w:rPr>
          <w:sz w:val="24"/>
          <w:szCs w:val="24"/>
        </w:rPr>
        <w:t xml:space="preserve">łączonym, tj. obejmujących równocześnie dostępność </w:t>
      </w:r>
      <w:r w:rsidRPr="00B518A3">
        <w:rPr>
          <w:sz w:val="24"/>
          <w:szCs w:val="24"/>
        </w:rPr>
        <w:t>architektoniczn</w:t>
      </w:r>
      <w:r>
        <w:rPr>
          <w:sz w:val="24"/>
          <w:szCs w:val="24"/>
        </w:rPr>
        <w:t xml:space="preserve">ą </w:t>
      </w:r>
      <w:r w:rsidRPr="00B518A3">
        <w:rPr>
          <w:sz w:val="24"/>
          <w:szCs w:val="24"/>
        </w:rPr>
        <w:t>i informacyjno-komunikacyjn</w:t>
      </w:r>
      <w:r>
        <w:rPr>
          <w:sz w:val="24"/>
          <w:szCs w:val="24"/>
        </w:rPr>
        <w:t>ą</w:t>
      </w:r>
      <w:r w:rsidR="00B518A3" w:rsidRPr="00B518A3">
        <w:rPr>
          <w:sz w:val="24"/>
          <w:szCs w:val="24"/>
        </w:rPr>
        <w:tab/>
      </w:r>
    </w:p>
    <w:p w14:paraId="52C9ADA7" w14:textId="77777777" w:rsidR="00B518A3" w:rsidRPr="00B518A3" w:rsidRDefault="00B518A3" w:rsidP="00B518A3">
      <w:pPr>
        <w:spacing w:after="0" w:line="240" w:lineRule="auto"/>
        <w:rPr>
          <w:sz w:val="24"/>
          <w:szCs w:val="24"/>
        </w:rPr>
      </w:pPr>
    </w:p>
    <w:p w14:paraId="29308088" w14:textId="1D4DF45C" w:rsidR="00B518A3" w:rsidRPr="00B518A3" w:rsidRDefault="00B518A3" w:rsidP="00B518A3">
      <w:pPr>
        <w:spacing w:after="0" w:line="240" w:lineRule="auto"/>
        <w:rPr>
          <w:sz w:val="24"/>
          <w:szCs w:val="24"/>
        </w:rPr>
      </w:pPr>
      <w:r w:rsidRPr="00B518A3">
        <w:rPr>
          <w:sz w:val="24"/>
          <w:szCs w:val="24"/>
        </w:rPr>
        <w:t xml:space="preserve">Główna przyczyna odmowy zapewnienia dostępności </w:t>
      </w:r>
    </w:p>
    <w:p w14:paraId="7660455D" w14:textId="77B99F8E" w:rsidR="0084790F" w:rsidRPr="00971109" w:rsidRDefault="00B518A3" w:rsidP="006F5709">
      <w:pPr>
        <w:spacing w:after="0" w:line="240" w:lineRule="auto"/>
        <w:ind w:left="142"/>
        <w:rPr>
          <w:sz w:val="24"/>
          <w:szCs w:val="24"/>
        </w:rPr>
      </w:pPr>
      <w:r w:rsidRPr="00B518A3">
        <w:rPr>
          <w:sz w:val="24"/>
          <w:szCs w:val="24"/>
        </w:rPr>
        <w:t>Bariery prawne</w:t>
      </w:r>
      <w:r w:rsidR="0033716A">
        <w:rPr>
          <w:sz w:val="24"/>
          <w:szCs w:val="24"/>
        </w:rPr>
        <w:t xml:space="preserve"> (nie) </w:t>
      </w:r>
      <w:r w:rsidRPr="00B518A3">
        <w:rPr>
          <w:rFonts w:ascii="Segoe UI Symbol" w:hAnsi="Segoe UI Symbol" w:cs="Segoe UI Symbol"/>
          <w:sz w:val="24"/>
          <w:szCs w:val="24"/>
        </w:rPr>
        <w:t>☐</w:t>
      </w:r>
      <w:r w:rsidRPr="00B518A3">
        <w:rPr>
          <w:sz w:val="24"/>
          <w:szCs w:val="24"/>
        </w:rPr>
        <w:tab/>
        <w:t>Bariery techniczne</w:t>
      </w:r>
      <w:r w:rsidR="0033716A">
        <w:rPr>
          <w:sz w:val="24"/>
          <w:szCs w:val="24"/>
        </w:rPr>
        <w:t xml:space="preserve"> (nie) </w:t>
      </w:r>
      <w:r w:rsidRPr="00B518A3">
        <w:rPr>
          <w:rFonts w:ascii="Segoe UI Symbol" w:hAnsi="Segoe UI Symbol" w:cs="Segoe UI Symbol"/>
          <w:sz w:val="24"/>
          <w:szCs w:val="24"/>
        </w:rPr>
        <w:t>☐</w:t>
      </w:r>
      <w:r w:rsidRPr="00B518A3">
        <w:rPr>
          <w:sz w:val="24"/>
          <w:szCs w:val="24"/>
        </w:rPr>
        <w:tab/>
      </w:r>
      <w:r w:rsidR="0003529F">
        <w:rPr>
          <w:sz w:val="24"/>
          <w:szCs w:val="24"/>
        </w:rPr>
        <w:t xml:space="preserve">     </w:t>
      </w:r>
      <w:r w:rsidRPr="00B518A3">
        <w:rPr>
          <w:sz w:val="24"/>
          <w:szCs w:val="24"/>
        </w:rPr>
        <w:t>Bariery finansowe</w:t>
      </w:r>
      <w:r w:rsidR="0033716A">
        <w:rPr>
          <w:sz w:val="24"/>
          <w:szCs w:val="24"/>
        </w:rPr>
        <w:t xml:space="preserve"> (nie) </w:t>
      </w:r>
      <w:r w:rsidRPr="00B518A3">
        <w:rPr>
          <w:rFonts w:ascii="Segoe UI Symbol" w:hAnsi="Segoe UI Symbol" w:cs="Segoe UI Symbol"/>
          <w:sz w:val="24"/>
          <w:szCs w:val="24"/>
        </w:rPr>
        <w:t>☐</w:t>
      </w:r>
    </w:p>
    <w:p w14:paraId="0ADB5324" w14:textId="5881FE57" w:rsidR="00CA1297" w:rsidRDefault="00CF6955" w:rsidP="006F5709">
      <w:pPr>
        <w:spacing w:after="0" w:line="240" w:lineRule="auto"/>
        <w:ind w:left="142"/>
        <w:rPr>
          <w:rFonts w:ascii="Segoe UI Symbol" w:hAnsi="Segoe UI Symbol" w:cs="Segoe UI Symbol"/>
          <w:sz w:val="24"/>
          <w:szCs w:val="24"/>
        </w:rPr>
      </w:pPr>
      <w:r w:rsidRPr="00CF6955">
        <w:rPr>
          <w:sz w:val="24"/>
          <w:szCs w:val="24"/>
        </w:rPr>
        <w:t>Braki kadrowe</w:t>
      </w:r>
      <w:r w:rsidR="0033716A">
        <w:rPr>
          <w:sz w:val="24"/>
          <w:szCs w:val="24"/>
        </w:rPr>
        <w:t xml:space="preserve"> (nie) </w:t>
      </w:r>
      <w:r w:rsidRPr="00CF6955">
        <w:rPr>
          <w:rFonts w:ascii="Segoe UI Symbol" w:hAnsi="Segoe UI Symbol" w:cs="Segoe UI Symbol"/>
          <w:sz w:val="24"/>
          <w:szCs w:val="24"/>
        </w:rPr>
        <w:t>☐</w:t>
      </w:r>
      <w:r w:rsidRPr="00CF6955">
        <w:rPr>
          <w:sz w:val="24"/>
          <w:szCs w:val="24"/>
        </w:rPr>
        <w:tab/>
        <w:t>Brak czasu</w:t>
      </w:r>
      <w:r w:rsidR="0033716A">
        <w:rPr>
          <w:sz w:val="24"/>
          <w:szCs w:val="24"/>
        </w:rPr>
        <w:t xml:space="preserve"> (nie) </w:t>
      </w:r>
      <w:r w:rsidRPr="00CF6955">
        <w:rPr>
          <w:rFonts w:ascii="Segoe UI Symbol" w:hAnsi="Segoe UI Symbol" w:cs="Segoe UI Symbol"/>
          <w:sz w:val="24"/>
          <w:szCs w:val="24"/>
        </w:rPr>
        <w:t>☐</w:t>
      </w:r>
      <w:r w:rsidRPr="00CF6955">
        <w:rPr>
          <w:sz w:val="24"/>
          <w:szCs w:val="24"/>
        </w:rPr>
        <w:tab/>
        <w:t xml:space="preserve">                  Inne</w:t>
      </w:r>
      <w:r w:rsidR="0033716A">
        <w:rPr>
          <w:sz w:val="24"/>
          <w:szCs w:val="24"/>
        </w:rPr>
        <w:t xml:space="preserve"> (nie) </w:t>
      </w:r>
      <w:r w:rsidRPr="00CF6955">
        <w:rPr>
          <w:rFonts w:ascii="Segoe UI Symbol" w:hAnsi="Segoe UI Symbol" w:cs="Segoe UI Symbol"/>
          <w:sz w:val="24"/>
          <w:szCs w:val="24"/>
        </w:rPr>
        <w:t>☐</w:t>
      </w:r>
    </w:p>
    <w:p w14:paraId="1D51DAAB" w14:textId="75DE32F7" w:rsidR="00CF6955" w:rsidRDefault="00CF6955" w:rsidP="00C80BC1">
      <w:pPr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Segoe UI Symbol" w:hAnsi="Segoe UI Symbol" w:cs="Segoe UI Symbol"/>
          <w:sz w:val="24"/>
          <w:szCs w:val="24"/>
        </w:rPr>
        <w:t>Opis s</w:t>
      </w:r>
      <w:r>
        <w:rPr>
          <w:rFonts w:ascii="Calibri" w:hAnsi="Calibri" w:cs="Calibri"/>
          <w:sz w:val="24"/>
          <w:szCs w:val="24"/>
        </w:rPr>
        <w:t>łowny</w:t>
      </w:r>
    </w:p>
    <w:p w14:paraId="495E8756" w14:textId="77777777" w:rsidR="00CF6955" w:rsidRDefault="00CF6955" w:rsidP="00C80BC1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14:paraId="65ADA487" w14:textId="77777777" w:rsidR="00CF6955" w:rsidRDefault="00CF6955" w:rsidP="00C80BC1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14:paraId="6DD1724E" w14:textId="20825D2A" w:rsidR="00256A95" w:rsidRPr="00256A95" w:rsidRDefault="00256A95" w:rsidP="009A6770">
      <w:pPr>
        <w:pStyle w:val="Akapitzlist"/>
        <w:numPr>
          <w:ilvl w:val="2"/>
          <w:numId w:val="11"/>
        </w:numPr>
        <w:tabs>
          <w:tab w:val="left" w:pos="284"/>
        </w:tabs>
        <w:spacing w:after="0" w:line="240" w:lineRule="auto"/>
        <w:ind w:left="0" w:firstLine="0"/>
        <w:rPr>
          <w:rFonts w:ascii="Calibri" w:hAnsi="Calibri" w:cs="Calibri"/>
          <w:b/>
          <w:bCs/>
          <w:sz w:val="24"/>
          <w:szCs w:val="24"/>
        </w:rPr>
      </w:pPr>
      <w:r w:rsidRPr="00256A95">
        <w:rPr>
          <w:rFonts w:ascii="Calibri" w:hAnsi="Calibri" w:cs="Calibri"/>
          <w:b/>
          <w:bCs/>
          <w:sz w:val="24"/>
          <w:szCs w:val="24"/>
        </w:rPr>
        <w:t>Czy w okresie sprawozdawczym – tj. od 02.01.2021 r. do 01.01.2025 r. (strony internetowe) lub od 23.06.2021 r. do 01.01.2025 r. (aplikacje mobilne) – podmiot otrzymał</w:t>
      </w:r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256A95">
        <w:rPr>
          <w:rFonts w:ascii="Calibri" w:hAnsi="Calibri" w:cs="Calibri"/>
          <w:b/>
          <w:bCs/>
          <w:sz w:val="24"/>
          <w:szCs w:val="24"/>
        </w:rPr>
        <w:t xml:space="preserve">żądanie zapewnienia dostępności cyfrowej? (na podstawie art. 18 </w:t>
      </w:r>
      <w:proofErr w:type="spellStart"/>
      <w:r w:rsidRPr="00256A95">
        <w:rPr>
          <w:rFonts w:ascii="Calibri" w:hAnsi="Calibri" w:cs="Calibri"/>
          <w:b/>
          <w:bCs/>
          <w:sz w:val="24"/>
          <w:szCs w:val="24"/>
        </w:rPr>
        <w:t>UdC</w:t>
      </w:r>
      <w:proofErr w:type="spellEnd"/>
      <w:r w:rsidRPr="00256A95">
        <w:rPr>
          <w:rFonts w:ascii="Calibri" w:hAnsi="Calibri" w:cs="Calibri"/>
          <w:b/>
          <w:bCs/>
          <w:sz w:val="24"/>
          <w:szCs w:val="24"/>
        </w:rPr>
        <w:t>)</w:t>
      </w:r>
    </w:p>
    <w:p w14:paraId="171B0796" w14:textId="32644D70" w:rsidR="00256A95" w:rsidRPr="00256A95" w:rsidRDefault="00256A95" w:rsidP="00256A95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256A95">
        <w:rPr>
          <w:rFonts w:ascii="Calibri" w:hAnsi="Calibri" w:cs="Calibri"/>
          <w:sz w:val="24"/>
          <w:szCs w:val="24"/>
        </w:rPr>
        <w:t>TAK</w:t>
      </w:r>
      <w:r w:rsidR="00BE2A29">
        <w:rPr>
          <w:rFonts w:ascii="Calibri" w:hAnsi="Calibri" w:cs="Calibri"/>
          <w:sz w:val="24"/>
          <w:szCs w:val="24"/>
        </w:rPr>
        <w:t xml:space="preserve"> (nie) </w:t>
      </w:r>
      <w:r w:rsidRPr="00256A95">
        <w:rPr>
          <w:rFonts w:ascii="Segoe UI Symbol" w:hAnsi="Segoe UI Symbol" w:cs="Segoe UI Symbol"/>
          <w:sz w:val="24"/>
          <w:szCs w:val="24"/>
        </w:rPr>
        <w:t>☐</w:t>
      </w:r>
      <w:r w:rsidRPr="00256A95">
        <w:rPr>
          <w:rFonts w:ascii="Calibri" w:hAnsi="Calibri" w:cs="Calibri"/>
          <w:sz w:val="24"/>
          <w:szCs w:val="24"/>
        </w:rPr>
        <w:tab/>
        <w:t>NIE</w:t>
      </w:r>
      <w:r w:rsidR="00BE2A29">
        <w:rPr>
          <w:rFonts w:ascii="Calibri" w:hAnsi="Calibri" w:cs="Calibri"/>
          <w:sz w:val="24"/>
          <w:szCs w:val="24"/>
        </w:rPr>
        <w:t xml:space="preserve"> </w:t>
      </w:r>
      <w:r w:rsidR="00BE2A29" w:rsidRPr="002851AF">
        <w:rPr>
          <w:sz w:val="24"/>
          <w:szCs w:val="24"/>
        </w:rPr>
        <w:t xml:space="preserve">(tak) </w:t>
      </w:r>
      <w:r w:rsidR="00BE2A29">
        <w:rPr>
          <w:rFonts w:cstheme="minorHAnsi"/>
        </w:rPr>
        <w:sym w:font="Wingdings" w:char="F0FE"/>
      </w:r>
    </w:p>
    <w:p w14:paraId="392852B7" w14:textId="77777777" w:rsidR="009770B4" w:rsidRDefault="009770B4" w:rsidP="00256A95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14:paraId="00195EA2" w14:textId="69F00CCF" w:rsidR="00256A95" w:rsidRPr="00256A95" w:rsidRDefault="00256A95" w:rsidP="00256A95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256A95">
        <w:rPr>
          <w:rFonts w:ascii="Calibri" w:hAnsi="Calibri" w:cs="Calibri"/>
          <w:sz w:val="24"/>
          <w:szCs w:val="24"/>
        </w:rPr>
        <w:t>Liczba otrzymanych żądań zapewnienia dostępności cyfrowej ogółem</w:t>
      </w:r>
      <w:r w:rsidRPr="00256A95">
        <w:rPr>
          <w:rFonts w:ascii="Calibri" w:hAnsi="Calibri" w:cs="Calibri"/>
          <w:sz w:val="24"/>
          <w:szCs w:val="24"/>
        </w:rPr>
        <w:tab/>
      </w:r>
    </w:p>
    <w:p w14:paraId="4060AF2C" w14:textId="02881D2F" w:rsidR="00256A95" w:rsidRPr="00256A95" w:rsidRDefault="00256A95" w:rsidP="00BE2A29">
      <w:pPr>
        <w:spacing w:after="0" w:line="240" w:lineRule="auto"/>
        <w:ind w:left="142"/>
        <w:rPr>
          <w:rFonts w:ascii="Calibri" w:hAnsi="Calibri" w:cs="Calibri"/>
          <w:sz w:val="24"/>
          <w:szCs w:val="24"/>
        </w:rPr>
      </w:pPr>
      <w:r w:rsidRPr="00256A95">
        <w:rPr>
          <w:rFonts w:ascii="Calibri" w:hAnsi="Calibri" w:cs="Calibri"/>
          <w:sz w:val="24"/>
          <w:szCs w:val="24"/>
        </w:rPr>
        <w:t>Liczba żądań rozpatrzonych w terminie</w:t>
      </w:r>
      <w:r w:rsidR="009770B4">
        <w:rPr>
          <w:rFonts w:ascii="Calibri" w:hAnsi="Calibri" w:cs="Calibri"/>
          <w:sz w:val="24"/>
          <w:szCs w:val="24"/>
        </w:rPr>
        <w:t xml:space="preserve"> </w:t>
      </w:r>
      <w:r w:rsidRPr="00256A95">
        <w:rPr>
          <w:rFonts w:ascii="Calibri" w:hAnsi="Calibri" w:cs="Calibri"/>
          <w:sz w:val="24"/>
          <w:szCs w:val="24"/>
        </w:rPr>
        <w:t>do 7 dni</w:t>
      </w:r>
      <w:r w:rsidRPr="00256A95">
        <w:rPr>
          <w:rFonts w:ascii="Calibri" w:hAnsi="Calibri" w:cs="Calibri"/>
          <w:sz w:val="24"/>
          <w:szCs w:val="24"/>
        </w:rPr>
        <w:tab/>
      </w:r>
    </w:p>
    <w:p w14:paraId="37A834DA" w14:textId="34B03C2C" w:rsidR="00256A95" w:rsidRPr="00256A95" w:rsidRDefault="009770B4" w:rsidP="00BE2A29">
      <w:pPr>
        <w:spacing w:after="0" w:line="240" w:lineRule="auto"/>
        <w:ind w:left="142"/>
        <w:rPr>
          <w:rFonts w:ascii="Calibri" w:hAnsi="Calibri" w:cs="Calibri"/>
          <w:sz w:val="24"/>
          <w:szCs w:val="24"/>
        </w:rPr>
      </w:pPr>
      <w:r w:rsidRPr="00256A95">
        <w:rPr>
          <w:rFonts w:ascii="Calibri" w:hAnsi="Calibri" w:cs="Calibri"/>
          <w:sz w:val="24"/>
          <w:szCs w:val="24"/>
        </w:rPr>
        <w:lastRenderedPageBreak/>
        <w:t>Liczba żądań rozpatrzonych w terminie</w:t>
      </w:r>
      <w:r>
        <w:rPr>
          <w:rFonts w:ascii="Calibri" w:hAnsi="Calibri" w:cs="Calibri"/>
          <w:sz w:val="24"/>
          <w:szCs w:val="24"/>
        </w:rPr>
        <w:t xml:space="preserve"> </w:t>
      </w:r>
      <w:r w:rsidR="00256A95" w:rsidRPr="00256A95">
        <w:rPr>
          <w:rFonts w:ascii="Calibri" w:hAnsi="Calibri" w:cs="Calibri"/>
          <w:sz w:val="24"/>
          <w:szCs w:val="24"/>
        </w:rPr>
        <w:t>dłuższym niż 7 dni</w:t>
      </w:r>
      <w:r w:rsidR="00256A95" w:rsidRPr="00256A95"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 xml:space="preserve"> </w:t>
      </w:r>
    </w:p>
    <w:p w14:paraId="2931E9C4" w14:textId="77777777" w:rsidR="00093A45" w:rsidRDefault="00256A95" w:rsidP="00256A95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256A95">
        <w:rPr>
          <w:rFonts w:ascii="Calibri" w:hAnsi="Calibri" w:cs="Calibri"/>
          <w:sz w:val="24"/>
          <w:szCs w:val="24"/>
        </w:rPr>
        <w:t>Liczba negatywnie rozpatrzonych żądań zapewnienia dostępności cyfrowej</w:t>
      </w:r>
    </w:p>
    <w:p w14:paraId="5111C971" w14:textId="5BCED799" w:rsidR="00256A95" w:rsidRPr="00256A95" w:rsidRDefault="00256A95" w:rsidP="00256A95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256A95">
        <w:rPr>
          <w:rFonts w:ascii="Calibri" w:hAnsi="Calibri" w:cs="Calibri"/>
          <w:sz w:val="24"/>
          <w:szCs w:val="24"/>
        </w:rPr>
        <w:tab/>
      </w:r>
    </w:p>
    <w:p w14:paraId="45FA296D" w14:textId="77777777" w:rsidR="00256A95" w:rsidRPr="00256A95" w:rsidRDefault="00256A95" w:rsidP="00256A95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256A95">
        <w:rPr>
          <w:rFonts w:ascii="Calibri" w:hAnsi="Calibri" w:cs="Calibri"/>
          <w:sz w:val="24"/>
          <w:szCs w:val="24"/>
        </w:rPr>
        <w:t>Główna przyczyna odmowy zapewnienia dostępności cyfrowej</w:t>
      </w:r>
    </w:p>
    <w:p w14:paraId="04E1E186" w14:textId="01224E4B" w:rsidR="00256A95" w:rsidRPr="00256A95" w:rsidRDefault="00256A95" w:rsidP="006F5709">
      <w:pPr>
        <w:spacing w:after="0" w:line="240" w:lineRule="auto"/>
        <w:ind w:left="142"/>
        <w:rPr>
          <w:rFonts w:ascii="Calibri" w:hAnsi="Calibri" w:cs="Calibri"/>
          <w:sz w:val="24"/>
          <w:szCs w:val="24"/>
        </w:rPr>
      </w:pPr>
      <w:r w:rsidRPr="00256A95">
        <w:rPr>
          <w:rFonts w:ascii="Calibri" w:hAnsi="Calibri" w:cs="Calibri"/>
          <w:sz w:val="24"/>
          <w:szCs w:val="24"/>
        </w:rPr>
        <w:t>Bariery prawne</w:t>
      </w:r>
      <w:r w:rsidR="00093A45">
        <w:rPr>
          <w:rFonts w:ascii="Calibri" w:hAnsi="Calibri" w:cs="Calibri"/>
          <w:sz w:val="24"/>
          <w:szCs w:val="24"/>
        </w:rPr>
        <w:t xml:space="preserve"> (nie) </w:t>
      </w:r>
      <w:r w:rsidRPr="00256A95">
        <w:rPr>
          <w:rFonts w:ascii="Segoe UI Symbol" w:hAnsi="Segoe UI Symbol" w:cs="Segoe UI Symbol"/>
          <w:sz w:val="24"/>
          <w:szCs w:val="24"/>
        </w:rPr>
        <w:t>☐</w:t>
      </w:r>
      <w:r w:rsidRPr="00256A95">
        <w:rPr>
          <w:rFonts w:ascii="Calibri" w:hAnsi="Calibri" w:cs="Calibri"/>
          <w:sz w:val="24"/>
          <w:szCs w:val="24"/>
        </w:rPr>
        <w:tab/>
        <w:t>Bariery techniczne</w:t>
      </w:r>
      <w:r w:rsidR="00093A45">
        <w:rPr>
          <w:rFonts w:ascii="Calibri" w:hAnsi="Calibri" w:cs="Calibri"/>
          <w:sz w:val="24"/>
          <w:szCs w:val="24"/>
        </w:rPr>
        <w:t xml:space="preserve"> (nie) </w:t>
      </w:r>
      <w:r w:rsidRPr="00256A95">
        <w:rPr>
          <w:rFonts w:ascii="Segoe UI Symbol" w:hAnsi="Segoe UI Symbol" w:cs="Segoe UI Symbol"/>
          <w:sz w:val="24"/>
          <w:szCs w:val="24"/>
        </w:rPr>
        <w:t>☐</w:t>
      </w:r>
      <w:r w:rsidRPr="00256A95">
        <w:rPr>
          <w:rFonts w:ascii="Calibri" w:hAnsi="Calibri" w:cs="Calibri"/>
          <w:sz w:val="24"/>
          <w:szCs w:val="24"/>
        </w:rPr>
        <w:tab/>
      </w:r>
      <w:r w:rsidR="009770B4">
        <w:rPr>
          <w:rFonts w:ascii="Calibri" w:hAnsi="Calibri" w:cs="Calibri"/>
          <w:sz w:val="24"/>
          <w:szCs w:val="24"/>
        </w:rPr>
        <w:t xml:space="preserve">    </w:t>
      </w:r>
      <w:r w:rsidRPr="00256A95">
        <w:rPr>
          <w:rFonts w:ascii="Calibri" w:hAnsi="Calibri" w:cs="Calibri"/>
          <w:sz w:val="24"/>
          <w:szCs w:val="24"/>
        </w:rPr>
        <w:t>Bariery finansowe</w:t>
      </w:r>
      <w:r w:rsidR="00093A45">
        <w:rPr>
          <w:rFonts w:ascii="Calibri" w:hAnsi="Calibri" w:cs="Calibri"/>
          <w:sz w:val="24"/>
          <w:szCs w:val="24"/>
        </w:rPr>
        <w:t xml:space="preserve"> (nie) </w:t>
      </w:r>
      <w:r w:rsidRPr="00256A95">
        <w:rPr>
          <w:rFonts w:ascii="Segoe UI Symbol" w:hAnsi="Segoe UI Symbol" w:cs="Segoe UI Symbol"/>
          <w:sz w:val="24"/>
          <w:szCs w:val="24"/>
        </w:rPr>
        <w:t>☐</w:t>
      </w:r>
    </w:p>
    <w:p w14:paraId="46E765FC" w14:textId="37309A2E" w:rsidR="00CF6955" w:rsidRDefault="00256A95" w:rsidP="006F5709">
      <w:pPr>
        <w:spacing w:after="0" w:line="240" w:lineRule="auto"/>
        <w:ind w:left="142"/>
        <w:rPr>
          <w:rFonts w:ascii="Segoe UI Symbol" w:hAnsi="Segoe UI Symbol" w:cs="Segoe UI Symbol"/>
          <w:sz w:val="24"/>
          <w:szCs w:val="24"/>
        </w:rPr>
      </w:pPr>
      <w:r w:rsidRPr="00256A95">
        <w:rPr>
          <w:rFonts w:ascii="Calibri" w:hAnsi="Calibri" w:cs="Calibri"/>
          <w:sz w:val="24"/>
          <w:szCs w:val="24"/>
        </w:rPr>
        <w:t xml:space="preserve">Braki kadrowe </w:t>
      </w:r>
      <w:r w:rsidR="00093A45">
        <w:rPr>
          <w:rFonts w:ascii="Calibri" w:hAnsi="Calibri" w:cs="Calibri"/>
          <w:sz w:val="24"/>
          <w:szCs w:val="24"/>
        </w:rPr>
        <w:t xml:space="preserve">(nie) </w:t>
      </w:r>
      <w:r w:rsidRPr="00256A95">
        <w:rPr>
          <w:rFonts w:ascii="Segoe UI Symbol" w:hAnsi="Segoe UI Symbol" w:cs="Segoe UI Symbol"/>
          <w:sz w:val="24"/>
          <w:szCs w:val="24"/>
        </w:rPr>
        <w:t>☐</w:t>
      </w:r>
      <w:r w:rsidRPr="00256A95">
        <w:rPr>
          <w:rFonts w:ascii="Calibri" w:hAnsi="Calibri" w:cs="Calibri"/>
          <w:sz w:val="24"/>
          <w:szCs w:val="24"/>
        </w:rPr>
        <w:tab/>
        <w:t xml:space="preserve">Brak czasu </w:t>
      </w:r>
      <w:r w:rsidR="00093A45">
        <w:rPr>
          <w:rFonts w:ascii="Calibri" w:hAnsi="Calibri" w:cs="Calibri"/>
          <w:sz w:val="24"/>
          <w:szCs w:val="24"/>
        </w:rPr>
        <w:t xml:space="preserve">(nie) </w:t>
      </w:r>
      <w:r w:rsidRPr="00256A95">
        <w:rPr>
          <w:rFonts w:ascii="Segoe UI Symbol" w:hAnsi="Segoe UI Symbol" w:cs="Segoe UI Symbol"/>
          <w:sz w:val="24"/>
          <w:szCs w:val="24"/>
        </w:rPr>
        <w:t>☐</w:t>
      </w:r>
      <w:r w:rsidRPr="00256A95">
        <w:rPr>
          <w:rFonts w:ascii="Calibri" w:hAnsi="Calibri" w:cs="Calibri"/>
          <w:sz w:val="24"/>
          <w:szCs w:val="24"/>
        </w:rPr>
        <w:tab/>
        <w:t xml:space="preserve">                 Inne </w:t>
      </w:r>
      <w:r w:rsidR="00093A45">
        <w:rPr>
          <w:rFonts w:ascii="Calibri" w:hAnsi="Calibri" w:cs="Calibri"/>
          <w:sz w:val="24"/>
          <w:szCs w:val="24"/>
        </w:rPr>
        <w:t xml:space="preserve">(nie) </w:t>
      </w:r>
      <w:r w:rsidRPr="00256A95">
        <w:rPr>
          <w:rFonts w:ascii="Segoe UI Symbol" w:hAnsi="Segoe UI Symbol" w:cs="Segoe UI Symbol"/>
          <w:sz w:val="24"/>
          <w:szCs w:val="24"/>
        </w:rPr>
        <w:t>☐</w:t>
      </w:r>
    </w:p>
    <w:p w14:paraId="422BADA0" w14:textId="77777777" w:rsidR="009770B4" w:rsidRDefault="009770B4" w:rsidP="009770B4">
      <w:pPr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Segoe UI Symbol" w:hAnsi="Segoe UI Symbol" w:cs="Segoe UI Symbol"/>
          <w:sz w:val="24"/>
          <w:szCs w:val="24"/>
        </w:rPr>
        <w:t>Opis s</w:t>
      </w:r>
      <w:r>
        <w:rPr>
          <w:rFonts w:ascii="Calibri" w:hAnsi="Calibri" w:cs="Calibri"/>
          <w:sz w:val="24"/>
          <w:szCs w:val="24"/>
        </w:rPr>
        <w:t>łowny</w:t>
      </w:r>
    </w:p>
    <w:p w14:paraId="52DCC31C" w14:textId="77777777" w:rsidR="009770B4" w:rsidRDefault="009770B4" w:rsidP="00256A95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14:paraId="34BA5379" w14:textId="77777777" w:rsidR="009770B4" w:rsidRDefault="009770B4" w:rsidP="00256A95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14:paraId="1E23220C" w14:textId="69C1CE3C" w:rsidR="00FF2806" w:rsidRPr="00FF2806" w:rsidRDefault="00FF2806" w:rsidP="009A6770">
      <w:pPr>
        <w:tabs>
          <w:tab w:val="left" w:pos="284"/>
        </w:tabs>
        <w:spacing w:after="0" w:line="240" w:lineRule="auto"/>
        <w:rPr>
          <w:rFonts w:ascii="Calibri" w:hAnsi="Calibri" w:cs="Calibri"/>
          <w:b/>
          <w:bCs/>
          <w:sz w:val="24"/>
          <w:szCs w:val="24"/>
        </w:rPr>
      </w:pPr>
      <w:r w:rsidRPr="00FF2806">
        <w:rPr>
          <w:rFonts w:ascii="Calibri" w:hAnsi="Calibri" w:cs="Calibri"/>
          <w:b/>
          <w:bCs/>
          <w:sz w:val="24"/>
          <w:szCs w:val="24"/>
        </w:rPr>
        <w:t>3.</w:t>
      </w:r>
      <w:r w:rsidRPr="00FF2806">
        <w:rPr>
          <w:rFonts w:ascii="Calibri" w:hAnsi="Calibri" w:cs="Calibri"/>
          <w:sz w:val="24"/>
          <w:szCs w:val="24"/>
        </w:rPr>
        <w:tab/>
      </w:r>
      <w:r w:rsidRPr="00FF2806">
        <w:rPr>
          <w:rFonts w:ascii="Calibri" w:hAnsi="Calibri" w:cs="Calibri"/>
          <w:b/>
          <w:bCs/>
          <w:sz w:val="24"/>
          <w:szCs w:val="24"/>
        </w:rPr>
        <w:t>Czy w okresie sprawozdawczym – tj. od 02.01.2021 r. do 01.01.2025 r. (strony internetowe) lub od 23.06.2021 r. do 01.01.2025 r. (aplikacje mobilne) – podmiot otrzymał</w:t>
      </w:r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FF2806">
        <w:rPr>
          <w:rFonts w:ascii="Calibri" w:hAnsi="Calibri" w:cs="Calibri"/>
          <w:b/>
          <w:bCs/>
          <w:sz w:val="24"/>
          <w:szCs w:val="24"/>
        </w:rPr>
        <w:t xml:space="preserve">skargę na brak dostępności cyfrowej? (na podstawie art. 18 </w:t>
      </w:r>
      <w:proofErr w:type="spellStart"/>
      <w:r w:rsidRPr="00FF2806">
        <w:rPr>
          <w:rFonts w:ascii="Calibri" w:hAnsi="Calibri" w:cs="Calibri"/>
          <w:b/>
          <w:bCs/>
          <w:sz w:val="24"/>
          <w:szCs w:val="24"/>
        </w:rPr>
        <w:t>UdC</w:t>
      </w:r>
      <w:proofErr w:type="spellEnd"/>
      <w:r w:rsidRPr="00FF2806">
        <w:rPr>
          <w:rFonts w:ascii="Calibri" w:hAnsi="Calibri" w:cs="Calibri"/>
          <w:b/>
          <w:bCs/>
          <w:sz w:val="24"/>
          <w:szCs w:val="24"/>
        </w:rPr>
        <w:t>)</w:t>
      </w:r>
    </w:p>
    <w:p w14:paraId="44DDF08A" w14:textId="15909075" w:rsidR="00FF2806" w:rsidRPr="00FF2806" w:rsidRDefault="00FF2806" w:rsidP="00FF2806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FF2806">
        <w:rPr>
          <w:rFonts w:ascii="Calibri" w:hAnsi="Calibri" w:cs="Calibri"/>
          <w:sz w:val="24"/>
          <w:szCs w:val="24"/>
        </w:rPr>
        <w:t>TAK</w:t>
      </w:r>
      <w:r w:rsidR="00E46DBB">
        <w:rPr>
          <w:rFonts w:ascii="Calibri" w:hAnsi="Calibri" w:cs="Calibri"/>
          <w:sz w:val="24"/>
          <w:szCs w:val="24"/>
        </w:rPr>
        <w:t xml:space="preserve"> (nie) </w:t>
      </w:r>
      <w:r w:rsidRPr="00FF2806">
        <w:rPr>
          <w:rFonts w:ascii="Segoe UI Symbol" w:hAnsi="Segoe UI Symbol" w:cs="Segoe UI Symbol"/>
          <w:sz w:val="24"/>
          <w:szCs w:val="24"/>
        </w:rPr>
        <w:t>☐</w:t>
      </w:r>
      <w:r w:rsidRPr="00FF2806">
        <w:rPr>
          <w:rFonts w:ascii="Calibri" w:hAnsi="Calibri" w:cs="Calibri"/>
          <w:sz w:val="24"/>
          <w:szCs w:val="24"/>
        </w:rPr>
        <w:tab/>
        <w:t>NIE</w:t>
      </w:r>
      <w:r w:rsidR="00E46DBB">
        <w:rPr>
          <w:rFonts w:ascii="Calibri" w:hAnsi="Calibri" w:cs="Calibri"/>
          <w:sz w:val="24"/>
          <w:szCs w:val="24"/>
        </w:rPr>
        <w:t xml:space="preserve"> </w:t>
      </w:r>
      <w:r w:rsidR="00E46DBB" w:rsidRPr="002851AF">
        <w:rPr>
          <w:sz w:val="24"/>
          <w:szCs w:val="24"/>
        </w:rPr>
        <w:t xml:space="preserve">(tak) </w:t>
      </w:r>
      <w:r w:rsidR="00E46DBB">
        <w:rPr>
          <w:rFonts w:cstheme="minorHAnsi"/>
        </w:rPr>
        <w:sym w:font="Wingdings" w:char="F0FE"/>
      </w:r>
    </w:p>
    <w:p w14:paraId="091D8275" w14:textId="77777777" w:rsidR="00FF2806" w:rsidRDefault="00FF2806" w:rsidP="00FF2806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14:paraId="5CFF104B" w14:textId="77777777" w:rsidR="00E46DBB" w:rsidRDefault="00FF2806" w:rsidP="00E46DBB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FF2806">
        <w:rPr>
          <w:rFonts w:ascii="Calibri" w:hAnsi="Calibri" w:cs="Calibri"/>
          <w:sz w:val="24"/>
          <w:szCs w:val="24"/>
        </w:rPr>
        <w:t xml:space="preserve">Liczba otrzymanych skarg na brak dostępności cyfrowej ogółem  </w:t>
      </w:r>
    </w:p>
    <w:p w14:paraId="2A37294B" w14:textId="7E303BD1" w:rsidR="00FF2806" w:rsidRPr="00FF2806" w:rsidRDefault="00FF2806" w:rsidP="00E46DBB">
      <w:pPr>
        <w:spacing w:after="0" w:line="240" w:lineRule="auto"/>
        <w:ind w:left="142"/>
        <w:rPr>
          <w:rFonts w:ascii="Calibri" w:hAnsi="Calibri" w:cs="Calibri"/>
          <w:sz w:val="24"/>
          <w:szCs w:val="24"/>
        </w:rPr>
      </w:pPr>
      <w:r w:rsidRPr="00FF2806">
        <w:rPr>
          <w:rFonts w:ascii="Calibri" w:hAnsi="Calibri" w:cs="Calibri"/>
          <w:sz w:val="24"/>
          <w:szCs w:val="24"/>
        </w:rPr>
        <w:t>z tego</w:t>
      </w:r>
      <w:r w:rsidR="00E46DBB">
        <w:rPr>
          <w:rFonts w:ascii="Calibri" w:hAnsi="Calibri" w:cs="Calibri"/>
          <w:sz w:val="24"/>
          <w:szCs w:val="24"/>
        </w:rPr>
        <w:t xml:space="preserve"> </w:t>
      </w:r>
      <w:r w:rsidRPr="00FF2806">
        <w:rPr>
          <w:rFonts w:ascii="Calibri" w:hAnsi="Calibri" w:cs="Calibri"/>
          <w:sz w:val="24"/>
          <w:szCs w:val="24"/>
        </w:rPr>
        <w:t>pozytywnie rozpatrzonych</w:t>
      </w:r>
      <w:r w:rsidRPr="00FF2806">
        <w:rPr>
          <w:rFonts w:ascii="Calibri" w:hAnsi="Calibri" w:cs="Calibri"/>
          <w:sz w:val="24"/>
          <w:szCs w:val="24"/>
        </w:rPr>
        <w:tab/>
      </w:r>
    </w:p>
    <w:p w14:paraId="2137D8B9" w14:textId="41A28DDF" w:rsidR="00FF2806" w:rsidRPr="00FF2806" w:rsidRDefault="00E46DBB" w:rsidP="00E46DBB">
      <w:pPr>
        <w:spacing w:after="0" w:line="240" w:lineRule="auto"/>
        <w:ind w:left="142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z</w:t>
      </w:r>
      <w:r w:rsidR="00FF2806">
        <w:rPr>
          <w:rFonts w:ascii="Calibri" w:hAnsi="Calibri" w:cs="Calibri"/>
          <w:sz w:val="24"/>
          <w:szCs w:val="24"/>
        </w:rPr>
        <w:t xml:space="preserve"> tego </w:t>
      </w:r>
      <w:r w:rsidR="00FF2806" w:rsidRPr="00FF2806">
        <w:rPr>
          <w:rFonts w:ascii="Calibri" w:hAnsi="Calibri" w:cs="Calibri"/>
          <w:sz w:val="24"/>
          <w:szCs w:val="24"/>
        </w:rPr>
        <w:t>negatywnie rozpatrzonych</w:t>
      </w:r>
      <w:r w:rsidR="00FF2806" w:rsidRPr="00FF2806">
        <w:rPr>
          <w:rFonts w:ascii="Calibri" w:hAnsi="Calibri" w:cs="Calibri"/>
          <w:sz w:val="24"/>
          <w:szCs w:val="24"/>
        </w:rPr>
        <w:tab/>
      </w:r>
    </w:p>
    <w:p w14:paraId="2AABC071" w14:textId="77777777" w:rsidR="00FF2806" w:rsidRPr="00FF2806" w:rsidRDefault="00FF2806" w:rsidP="00FF2806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14:paraId="1A026B5F" w14:textId="77777777" w:rsidR="00FF2806" w:rsidRPr="00FF2806" w:rsidRDefault="00FF2806" w:rsidP="00FF2806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FF2806">
        <w:rPr>
          <w:rFonts w:ascii="Calibri" w:hAnsi="Calibri" w:cs="Calibri"/>
          <w:sz w:val="24"/>
          <w:szCs w:val="24"/>
        </w:rPr>
        <w:t>Główna przyczyna odmowy zapewnienia dostępności, do której odnoszą się złożone skargi</w:t>
      </w:r>
    </w:p>
    <w:p w14:paraId="7E9F62F7" w14:textId="6B109313" w:rsidR="00FF2806" w:rsidRPr="00FF2806" w:rsidRDefault="00FF2806" w:rsidP="006F5709">
      <w:pPr>
        <w:spacing w:after="0" w:line="240" w:lineRule="auto"/>
        <w:ind w:left="284"/>
        <w:rPr>
          <w:rFonts w:ascii="Calibri" w:hAnsi="Calibri" w:cs="Calibri"/>
          <w:sz w:val="24"/>
          <w:szCs w:val="24"/>
        </w:rPr>
      </w:pPr>
      <w:r w:rsidRPr="00FF2806">
        <w:rPr>
          <w:rFonts w:ascii="Calibri" w:hAnsi="Calibri" w:cs="Calibri"/>
          <w:sz w:val="24"/>
          <w:szCs w:val="24"/>
        </w:rPr>
        <w:t>Bariery prawne</w:t>
      </w:r>
      <w:r w:rsidR="00E46DBB">
        <w:rPr>
          <w:rFonts w:ascii="Calibri" w:hAnsi="Calibri" w:cs="Calibri"/>
          <w:sz w:val="24"/>
          <w:szCs w:val="24"/>
        </w:rPr>
        <w:t xml:space="preserve"> (nie) </w:t>
      </w:r>
      <w:r w:rsidRPr="00FF2806">
        <w:rPr>
          <w:rFonts w:ascii="Segoe UI Symbol" w:hAnsi="Segoe UI Symbol" w:cs="Segoe UI Symbol"/>
          <w:sz w:val="24"/>
          <w:szCs w:val="24"/>
        </w:rPr>
        <w:t>☐</w:t>
      </w:r>
      <w:r w:rsidRPr="00FF2806">
        <w:rPr>
          <w:rFonts w:ascii="Calibri" w:hAnsi="Calibri" w:cs="Calibri"/>
          <w:sz w:val="24"/>
          <w:szCs w:val="24"/>
        </w:rPr>
        <w:tab/>
        <w:t>Bariery techniczne</w:t>
      </w:r>
      <w:r w:rsidR="00E46DBB">
        <w:rPr>
          <w:rFonts w:ascii="Calibri" w:hAnsi="Calibri" w:cs="Calibri"/>
          <w:sz w:val="24"/>
          <w:szCs w:val="24"/>
        </w:rPr>
        <w:t xml:space="preserve"> (nie) </w:t>
      </w:r>
      <w:r w:rsidRPr="00FF2806">
        <w:rPr>
          <w:rFonts w:ascii="Segoe UI Symbol" w:hAnsi="Segoe UI Symbol" w:cs="Segoe UI Symbol"/>
          <w:sz w:val="24"/>
          <w:szCs w:val="24"/>
        </w:rPr>
        <w:t>☐</w:t>
      </w:r>
      <w:r w:rsidRPr="00FF2806"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 xml:space="preserve">       </w:t>
      </w:r>
      <w:r w:rsidRPr="00FF2806">
        <w:rPr>
          <w:rFonts w:ascii="Calibri" w:hAnsi="Calibri" w:cs="Calibri"/>
          <w:sz w:val="24"/>
          <w:szCs w:val="24"/>
        </w:rPr>
        <w:t>Bariery finansowe</w:t>
      </w:r>
      <w:r w:rsidR="00E46DBB">
        <w:rPr>
          <w:rFonts w:ascii="Calibri" w:hAnsi="Calibri" w:cs="Calibri"/>
          <w:sz w:val="24"/>
          <w:szCs w:val="24"/>
        </w:rPr>
        <w:t xml:space="preserve"> (nie) </w:t>
      </w:r>
      <w:r w:rsidRPr="00FF2806">
        <w:rPr>
          <w:rFonts w:ascii="Segoe UI Symbol" w:hAnsi="Segoe UI Symbol" w:cs="Segoe UI Symbol"/>
          <w:sz w:val="24"/>
          <w:szCs w:val="24"/>
        </w:rPr>
        <w:t>☐</w:t>
      </w:r>
    </w:p>
    <w:p w14:paraId="704AAF1F" w14:textId="272F1A24" w:rsidR="00FF2806" w:rsidRDefault="00FF2806" w:rsidP="006F5709">
      <w:pPr>
        <w:spacing w:after="0" w:line="240" w:lineRule="auto"/>
        <w:ind w:left="284"/>
        <w:rPr>
          <w:rFonts w:ascii="Segoe UI Symbol" w:hAnsi="Segoe UI Symbol" w:cs="Segoe UI Symbol"/>
          <w:sz w:val="24"/>
          <w:szCs w:val="24"/>
        </w:rPr>
      </w:pPr>
      <w:r w:rsidRPr="00FF2806">
        <w:rPr>
          <w:rFonts w:ascii="Calibri" w:hAnsi="Calibri" w:cs="Calibri"/>
          <w:sz w:val="24"/>
          <w:szCs w:val="24"/>
        </w:rPr>
        <w:t>Braki kadrowe</w:t>
      </w:r>
      <w:r w:rsidR="00E46DBB">
        <w:rPr>
          <w:rFonts w:ascii="Calibri" w:hAnsi="Calibri" w:cs="Calibri"/>
          <w:sz w:val="24"/>
          <w:szCs w:val="24"/>
        </w:rPr>
        <w:t xml:space="preserve"> (nie) </w:t>
      </w:r>
      <w:r w:rsidRPr="00FF2806">
        <w:rPr>
          <w:rFonts w:ascii="Segoe UI Symbol" w:hAnsi="Segoe UI Symbol" w:cs="Segoe UI Symbol"/>
          <w:sz w:val="24"/>
          <w:szCs w:val="24"/>
        </w:rPr>
        <w:t>☐</w:t>
      </w:r>
      <w:r w:rsidRPr="00FF2806">
        <w:rPr>
          <w:rFonts w:ascii="Calibri" w:hAnsi="Calibri" w:cs="Calibri"/>
          <w:sz w:val="24"/>
          <w:szCs w:val="24"/>
        </w:rPr>
        <w:tab/>
        <w:t>Brak czasu</w:t>
      </w:r>
      <w:r w:rsidR="00E46DBB">
        <w:rPr>
          <w:rFonts w:ascii="Calibri" w:hAnsi="Calibri" w:cs="Calibri"/>
          <w:sz w:val="24"/>
          <w:szCs w:val="24"/>
        </w:rPr>
        <w:t xml:space="preserve"> (nie) </w:t>
      </w:r>
      <w:r w:rsidRPr="00FF2806">
        <w:rPr>
          <w:rFonts w:ascii="Segoe UI Symbol" w:hAnsi="Segoe UI Symbol" w:cs="Segoe UI Symbol"/>
          <w:sz w:val="24"/>
          <w:szCs w:val="24"/>
        </w:rPr>
        <w:t>☐</w:t>
      </w:r>
      <w:r w:rsidRPr="00FF2806"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 xml:space="preserve">                    </w:t>
      </w:r>
      <w:r w:rsidRPr="00FF2806">
        <w:rPr>
          <w:rFonts w:ascii="Calibri" w:hAnsi="Calibri" w:cs="Calibri"/>
          <w:sz w:val="24"/>
          <w:szCs w:val="24"/>
        </w:rPr>
        <w:t>Inne</w:t>
      </w:r>
      <w:r w:rsidR="00E46DBB">
        <w:rPr>
          <w:rFonts w:ascii="Calibri" w:hAnsi="Calibri" w:cs="Calibri"/>
          <w:sz w:val="24"/>
          <w:szCs w:val="24"/>
        </w:rPr>
        <w:t xml:space="preserve"> (nie) </w:t>
      </w:r>
      <w:r w:rsidRPr="00FF2806">
        <w:rPr>
          <w:rFonts w:ascii="Segoe UI Symbol" w:hAnsi="Segoe UI Symbol" w:cs="Segoe UI Symbol"/>
          <w:sz w:val="24"/>
          <w:szCs w:val="24"/>
        </w:rPr>
        <w:t>☐</w:t>
      </w:r>
    </w:p>
    <w:p w14:paraId="6AC58277" w14:textId="58F467B9" w:rsidR="00FF2806" w:rsidRPr="00FF2806" w:rsidRDefault="00FF2806" w:rsidP="00FF2806">
      <w:pPr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Segoe UI Symbol" w:hAnsi="Segoe UI Symbol" w:cs="Segoe UI Symbol"/>
          <w:sz w:val="24"/>
          <w:szCs w:val="24"/>
        </w:rPr>
        <w:t>Opis s</w:t>
      </w:r>
      <w:r>
        <w:rPr>
          <w:rFonts w:ascii="Calibri" w:hAnsi="Calibri" w:cs="Calibri"/>
          <w:sz w:val="24"/>
          <w:szCs w:val="24"/>
        </w:rPr>
        <w:t>łowny</w:t>
      </w:r>
    </w:p>
    <w:sectPr w:rsidR="00FF2806" w:rsidRPr="00FF2806" w:rsidSect="00601649">
      <w:pgSz w:w="11906" w:h="16838"/>
      <w:pgMar w:top="1418" w:right="1418" w:bottom="1648" w:left="1418" w:header="539" w:footer="141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BB2073" w14:textId="77777777" w:rsidR="000B567A" w:rsidRDefault="000B567A" w:rsidP="00CD5374">
      <w:pPr>
        <w:spacing w:after="0" w:line="240" w:lineRule="auto"/>
      </w:pPr>
      <w:r>
        <w:separator/>
      </w:r>
    </w:p>
  </w:endnote>
  <w:endnote w:type="continuationSeparator" w:id="0">
    <w:p w14:paraId="31C7BF8E" w14:textId="77777777" w:rsidR="000B567A" w:rsidRDefault="000B567A" w:rsidP="00CD53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C811C2" w14:textId="77777777" w:rsidR="000B567A" w:rsidRDefault="000B567A" w:rsidP="00CD5374">
      <w:pPr>
        <w:spacing w:after="0" w:line="240" w:lineRule="auto"/>
      </w:pPr>
      <w:r>
        <w:separator/>
      </w:r>
    </w:p>
  </w:footnote>
  <w:footnote w:type="continuationSeparator" w:id="0">
    <w:p w14:paraId="2ACA20EB" w14:textId="77777777" w:rsidR="000B567A" w:rsidRDefault="000B567A" w:rsidP="00CD53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0358E"/>
    <w:multiLevelType w:val="hybridMultilevel"/>
    <w:tmpl w:val="6EB241C6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777E2E"/>
    <w:multiLevelType w:val="hybridMultilevel"/>
    <w:tmpl w:val="2004C1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1F3258"/>
    <w:multiLevelType w:val="hybridMultilevel"/>
    <w:tmpl w:val="26D05F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57020F"/>
    <w:multiLevelType w:val="hybridMultilevel"/>
    <w:tmpl w:val="BAE0A77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B303338">
      <w:start w:val="1"/>
      <w:numFmt w:val="decimal"/>
      <w:lvlText w:val="%3."/>
      <w:lvlJc w:val="left"/>
      <w:pPr>
        <w:ind w:left="2685" w:hanging="705"/>
      </w:pPr>
      <w:rPr>
        <w:rFonts w:hint="default"/>
        <w:b/>
        <w:bCs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FB21C1"/>
    <w:multiLevelType w:val="hybridMultilevel"/>
    <w:tmpl w:val="4F106AD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1A11C5"/>
    <w:multiLevelType w:val="hybridMultilevel"/>
    <w:tmpl w:val="6FEE66D2"/>
    <w:lvl w:ilvl="0" w:tplc="40126ED6">
      <w:start w:val="1"/>
      <w:numFmt w:val="lowerLetter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3F0498"/>
    <w:multiLevelType w:val="hybridMultilevel"/>
    <w:tmpl w:val="D2AC9C3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CC5447"/>
    <w:multiLevelType w:val="hybridMultilevel"/>
    <w:tmpl w:val="04AED7C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2964F6"/>
    <w:multiLevelType w:val="hybridMultilevel"/>
    <w:tmpl w:val="01EE4D8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7F3F14"/>
    <w:multiLevelType w:val="hybridMultilevel"/>
    <w:tmpl w:val="9E6E78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A000DE"/>
    <w:multiLevelType w:val="hybridMultilevel"/>
    <w:tmpl w:val="C19892D6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1D4A60"/>
    <w:multiLevelType w:val="hybridMultilevel"/>
    <w:tmpl w:val="AC6ADAFE"/>
    <w:lvl w:ilvl="0" w:tplc="4AE0DE10">
      <w:start w:val="1"/>
      <w:numFmt w:val="lowerLetter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347A2F"/>
    <w:multiLevelType w:val="hybridMultilevel"/>
    <w:tmpl w:val="69401A6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B358A9"/>
    <w:multiLevelType w:val="hybridMultilevel"/>
    <w:tmpl w:val="A01CC0E4"/>
    <w:lvl w:ilvl="0" w:tplc="3D6473C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806898AA">
      <w:start w:val="1"/>
      <w:numFmt w:val="lowerLetter"/>
      <w:lvlText w:val="%2."/>
      <w:lvlJc w:val="left"/>
      <w:pPr>
        <w:ind w:left="1785" w:hanging="705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4C01CC7"/>
    <w:multiLevelType w:val="hybridMultilevel"/>
    <w:tmpl w:val="4B8CBE4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94DA1C5C">
      <w:start w:val="1"/>
      <w:numFmt w:val="decimal"/>
      <w:lvlText w:val="%3."/>
      <w:lvlJc w:val="left"/>
      <w:pPr>
        <w:ind w:left="2685" w:hanging="705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15B70D5"/>
    <w:multiLevelType w:val="hybridMultilevel"/>
    <w:tmpl w:val="C2DC24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1706339">
    <w:abstractNumId w:val="1"/>
  </w:num>
  <w:num w:numId="2" w16cid:durableId="1929466048">
    <w:abstractNumId w:val="13"/>
  </w:num>
  <w:num w:numId="3" w16cid:durableId="1457917750">
    <w:abstractNumId w:val="12"/>
  </w:num>
  <w:num w:numId="4" w16cid:durableId="440340321">
    <w:abstractNumId w:val="8"/>
  </w:num>
  <w:num w:numId="5" w16cid:durableId="1389185419">
    <w:abstractNumId w:val="5"/>
  </w:num>
  <w:num w:numId="6" w16cid:durableId="2109349786">
    <w:abstractNumId w:val="4"/>
  </w:num>
  <w:num w:numId="7" w16cid:durableId="1804931840">
    <w:abstractNumId w:val="11"/>
  </w:num>
  <w:num w:numId="8" w16cid:durableId="1969235019">
    <w:abstractNumId w:val="3"/>
  </w:num>
  <w:num w:numId="9" w16cid:durableId="1664042909">
    <w:abstractNumId w:val="0"/>
  </w:num>
  <w:num w:numId="10" w16cid:durableId="866528163">
    <w:abstractNumId w:val="10"/>
  </w:num>
  <w:num w:numId="11" w16cid:durableId="1651985331">
    <w:abstractNumId w:val="14"/>
  </w:num>
  <w:num w:numId="12" w16cid:durableId="1032068720">
    <w:abstractNumId w:val="15"/>
  </w:num>
  <w:num w:numId="13" w16cid:durableId="1924682508">
    <w:abstractNumId w:val="7"/>
  </w:num>
  <w:num w:numId="14" w16cid:durableId="953706630">
    <w:abstractNumId w:val="9"/>
  </w:num>
  <w:num w:numId="15" w16cid:durableId="1470131073">
    <w:abstractNumId w:val="2"/>
  </w:num>
  <w:num w:numId="16" w16cid:durableId="102170702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921"/>
    <w:rsid w:val="00032452"/>
    <w:rsid w:val="0003529F"/>
    <w:rsid w:val="000438E1"/>
    <w:rsid w:val="0006442A"/>
    <w:rsid w:val="00064908"/>
    <w:rsid w:val="0008520F"/>
    <w:rsid w:val="00093A45"/>
    <w:rsid w:val="000A5746"/>
    <w:rsid w:val="000B347C"/>
    <w:rsid w:val="000B567A"/>
    <w:rsid w:val="000E0806"/>
    <w:rsid w:val="00110620"/>
    <w:rsid w:val="0012531A"/>
    <w:rsid w:val="001732D3"/>
    <w:rsid w:val="0018649C"/>
    <w:rsid w:val="001A43E4"/>
    <w:rsid w:val="001A7907"/>
    <w:rsid w:val="001D554C"/>
    <w:rsid w:val="001D76A7"/>
    <w:rsid w:val="0021148F"/>
    <w:rsid w:val="00215F0C"/>
    <w:rsid w:val="00224184"/>
    <w:rsid w:val="00255531"/>
    <w:rsid w:val="00256A95"/>
    <w:rsid w:val="00274432"/>
    <w:rsid w:val="0027690F"/>
    <w:rsid w:val="002851AF"/>
    <w:rsid w:val="002904B4"/>
    <w:rsid w:val="002C1484"/>
    <w:rsid w:val="002E0C65"/>
    <w:rsid w:val="002E1878"/>
    <w:rsid w:val="0032265F"/>
    <w:rsid w:val="0033716A"/>
    <w:rsid w:val="003378EB"/>
    <w:rsid w:val="0035615D"/>
    <w:rsid w:val="00362A7C"/>
    <w:rsid w:val="003B6449"/>
    <w:rsid w:val="003C2DE7"/>
    <w:rsid w:val="003F4843"/>
    <w:rsid w:val="00422C23"/>
    <w:rsid w:val="004330B1"/>
    <w:rsid w:val="004560FC"/>
    <w:rsid w:val="00477849"/>
    <w:rsid w:val="0048429F"/>
    <w:rsid w:val="00493A80"/>
    <w:rsid w:val="004A1545"/>
    <w:rsid w:val="004A6766"/>
    <w:rsid w:val="00542519"/>
    <w:rsid w:val="00564938"/>
    <w:rsid w:val="00595A1A"/>
    <w:rsid w:val="005A5C26"/>
    <w:rsid w:val="005A7921"/>
    <w:rsid w:val="005B0C27"/>
    <w:rsid w:val="005C0B2C"/>
    <w:rsid w:val="00601649"/>
    <w:rsid w:val="00615F98"/>
    <w:rsid w:val="0063082D"/>
    <w:rsid w:val="006671A0"/>
    <w:rsid w:val="006928D5"/>
    <w:rsid w:val="006E0AD9"/>
    <w:rsid w:val="006F5709"/>
    <w:rsid w:val="007158AF"/>
    <w:rsid w:val="007209AE"/>
    <w:rsid w:val="0074031F"/>
    <w:rsid w:val="007459DA"/>
    <w:rsid w:val="00763587"/>
    <w:rsid w:val="00777C27"/>
    <w:rsid w:val="00783FBC"/>
    <w:rsid w:val="007A21FF"/>
    <w:rsid w:val="007B5BF6"/>
    <w:rsid w:val="007D58CB"/>
    <w:rsid w:val="007E01F3"/>
    <w:rsid w:val="00807A97"/>
    <w:rsid w:val="00822DB6"/>
    <w:rsid w:val="00825219"/>
    <w:rsid w:val="0084790F"/>
    <w:rsid w:val="008520AB"/>
    <w:rsid w:val="00855433"/>
    <w:rsid w:val="00857B37"/>
    <w:rsid w:val="008B6A3A"/>
    <w:rsid w:val="008C0F79"/>
    <w:rsid w:val="0096262D"/>
    <w:rsid w:val="00971109"/>
    <w:rsid w:val="009770B4"/>
    <w:rsid w:val="009A6770"/>
    <w:rsid w:val="009D1589"/>
    <w:rsid w:val="009D2082"/>
    <w:rsid w:val="00A048B7"/>
    <w:rsid w:val="00A065AD"/>
    <w:rsid w:val="00A1412F"/>
    <w:rsid w:val="00A14626"/>
    <w:rsid w:val="00A41EAB"/>
    <w:rsid w:val="00AB7714"/>
    <w:rsid w:val="00B26017"/>
    <w:rsid w:val="00B518A3"/>
    <w:rsid w:val="00BA5E16"/>
    <w:rsid w:val="00BE2A29"/>
    <w:rsid w:val="00BF0FED"/>
    <w:rsid w:val="00BF487D"/>
    <w:rsid w:val="00C309E0"/>
    <w:rsid w:val="00C3473A"/>
    <w:rsid w:val="00C44541"/>
    <w:rsid w:val="00C80BC1"/>
    <w:rsid w:val="00CA1297"/>
    <w:rsid w:val="00CD5374"/>
    <w:rsid w:val="00CE1BEE"/>
    <w:rsid w:val="00CF497E"/>
    <w:rsid w:val="00CF6955"/>
    <w:rsid w:val="00D13C88"/>
    <w:rsid w:val="00D143A3"/>
    <w:rsid w:val="00D27EE0"/>
    <w:rsid w:val="00D41CB4"/>
    <w:rsid w:val="00D544B2"/>
    <w:rsid w:val="00D57617"/>
    <w:rsid w:val="00D6442A"/>
    <w:rsid w:val="00D83687"/>
    <w:rsid w:val="00D95C98"/>
    <w:rsid w:val="00D978F2"/>
    <w:rsid w:val="00DA3531"/>
    <w:rsid w:val="00DF728C"/>
    <w:rsid w:val="00E26587"/>
    <w:rsid w:val="00E46DBB"/>
    <w:rsid w:val="00E5098A"/>
    <w:rsid w:val="00E65B9D"/>
    <w:rsid w:val="00E83D21"/>
    <w:rsid w:val="00EC55E6"/>
    <w:rsid w:val="00EF036E"/>
    <w:rsid w:val="00F046B3"/>
    <w:rsid w:val="00F341FC"/>
    <w:rsid w:val="00F3678A"/>
    <w:rsid w:val="00F6506A"/>
    <w:rsid w:val="00F662D7"/>
    <w:rsid w:val="00F917BF"/>
    <w:rsid w:val="00F979C3"/>
    <w:rsid w:val="00FA1CAC"/>
    <w:rsid w:val="00FC2D18"/>
    <w:rsid w:val="00FC5164"/>
    <w:rsid w:val="00FC5FBD"/>
    <w:rsid w:val="00FF2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D00EA3"/>
  <w15:chartTrackingRefBased/>
  <w15:docId w15:val="{EBD75791-71AE-45F4-8784-C2695CF38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A79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A79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A792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A79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A792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A79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A79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A79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A79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A792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A792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A792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A792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A792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A792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A792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A792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A792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A79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A79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A79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A79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A79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A792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A792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A792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A792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A792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A7921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D8368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83687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CD53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D5374"/>
  </w:style>
  <w:style w:type="paragraph" w:styleId="Stopka">
    <w:name w:val="footer"/>
    <w:basedOn w:val="Normalny"/>
    <w:link w:val="StopkaZnak"/>
    <w:uiPriority w:val="99"/>
    <w:unhideWhenUsed/>
    <w:rsid w:val="00CD53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D5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spr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6</Pages>
  <Words>1517</Words>
  <Characters>9104</Characters>
  <Application>Microsoft Office Word</Application>
  <DocSecurity>0</DocSecurity>
  <Lines>75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Raport o stanie zapewniania dostępności podmiotu publicznego</vt:lpstr>
    </vt:vector>
  </TitlesOfParts>
  <Company/>
  <LinksUpToDate>false</LinksUpToDate>
  <CharactersWithSpaces>10600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Raport o stanie zapewniania dostępności podmiotu publicznego</dc:title>
  <dc:subject/>
  <dc:creator>WIF Bydgoszcz</dc:creator>
  <cp:keywords/>
  <dc:description/>
  <cp:lastModifiedBy>Łukasz Sopel</cp:lastModifiedBy>
  <cp:revision>644</cp:revision>
  <cp:lastPrinted>2025-03-27T11:36:00Z</cp:lastPrinted>
  <dcterms:created xsi:type="dcterms:W3CDTF">2025-03-26T12:08:00Z</dcterms:created>
  <dcterms:modified xsi:type="dcterms:W3CDTF">2025-10-16T10:46:00Z</dcterms:modified>
</cp:coreProperties>
</file>