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8D483" w14:textId="77777777" w:rsidR="000F1FEB" w:rsidRPr="00C17074" w:rsidRDefault="000F1FEB" w:rsidP="009C0769">
      <w:pPr>
        <w:spacing w:after="0"/>
        <w:jc w:val="center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C17074">
        <w:rPr>
          <w:rFonts w:eastAsia="Times New Roman" w:cstheme="minorHAnsi"/>
          <w:b/>
          <w:bCs/>
          <w:sz w:val="20"/>
          <w:szCs w:val="20"/>
          <w:lang w:eastAsia="pl-PL"/>
        </w:rPr>
        <w:t>KLAUZULA INFORMACYJNA DOTYCZĄCA PRZETWARZANIA DANYCH OSOBOWYCH</w:t>
      </w:r>
    </w:p>
    <w:p w14:paraId="2EED71FC" w14:textId="77777777" w:rsidR="009C0769" w:rsidRPr="00C17074" w:rsidRDefault="009C0769" w:rsidP="009C0769">
      <w:pPr>
        <w:spacing w:after="0"/>
        <w:jc w:val="center"/>
        <w:rPr>
          <w:rFonts w:eastAsia="Times New Roman" w:cstheme="minorHAnsi"/>
          <w:b/>
          <w:bCs/>
          <w:sz w:val="20"/>
          <w:szCs w:val="20"/>
          <w:lang w:eastAsia="pl-PL"/>
        </w:rPr>
      </w:pPr>
    </w:p>
    <w:p w14:paraId="6C7D70AA" w14:textId="77777777" w:rsidR="000F1FEB" w:rsidRPr="00C17074" w:rsidRDefault="000F1FEB" w:rsidP="009C0769">
      <w:p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„RODO”), informuję, że:</w:t>
      </w:r>
    </w:p>
    <w:p w14:paraId="705A4FA8" w14:textId="77777777" w:rsidR="009C0769" w:rsidRPr="00C17074" w:rsidRDefault="009C0769" w:rsidP="009C0769">
      <w:p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6D4D8955" w14:textId="529A64B5" w:rsidR="000F1FEB" w:rsidRPr="00C17074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b/>
          <w:bCs/>
          <w:sz w:val="20"/>
          <w:szCs w:val="20"/>
          <w:lang w:eastAsia="pl-PL"/>
        </w:rPr>
        <w:t>Administrator danych osobowych</w:t>
      </w:r>
      <w:r w:rsidRPr="00C17074">
        <w:rPr>
          <w:rFonts w:eastAsia="Times New Roman" w:cstheme="minorHAnsi"/>
          <w:sz w:val="20"/>
          <w:szCs w:val="20"/>
          <w:lang w:eastAsia="pl-PL"/>
        </w:rPr>
        <w:t xml:space="preserve"> </w:t>
      </w:r>
    </w:p>
    <w:p w14:paraId="23582A1D" w14:textId="6CA02D4B" w:rsidR="000F1FEB" w:rsidRPr="00C17074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 xml:space="preserve">Administratorem Pani/Pana danych osobowych jest Wojewódzka Stacja Pogotowia Ratunkowego </w:t>
      </w:r>
      <w:r w:rsidR="00B71A2E" w:rsidRPr="00C17074">
        <w:rPr>
          <w:rFonts w:eastAsia="Times New Roman" w:cstheme="minorHAnsi"/>
          <w:sz w:val="20"/>
          <w:szCs w:val="20"/>
          <w:lang w:eastAsia="pl-PL"/>
        </w:rPr>
        <w:br/>
      </w:r>
      <w:r w:rsidRPr="00C17074">
        <w:rPr>
          <w:rFonts w:eastAsia="Times New Roman" w:cstheme="minorHAnsi"/>
          <w:sz w:val="20"/>
          <w:szCs w:val="20"/>
          <w:lang w:eastAsia="pl-PL"/>
        </w:rPr>
        <w:t xml:space="preserve">w Rzeszowie z siedzibą przy ul. Poniatowskiego 4, 35-026 Rzeszów </w:t>
      </w:r>
      <w:r w:rsidR="00B71A2E" w:rsidRPr="00C17074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C17074">
        <w:rPr>
          <w:rFonts w:eastAsia="Times New Roman" w:cstheme="minorHAnsi"/>
          <w:sz w:val="20"/>
          <w:szCs w:val="20"/>
          <w:lang w:eastAsia="pl-PL"/>
        </w:rPr>
        <w:t>(dalej: „WSPR”).</w:t>
      </w:r>
    </w:p>
    <w:p w14:paraId="656C4048" w14:textId="04EAFE4D" w:rsidR="000F1FEB" w:rsidRPr="00C17074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b/>
          <w:bCs/>
          <w:sz w:val="20"/>
          <w:szCs w:val="20"/>
          <w:lang w:eastAsia="pl-PL"/>
        </w:rPr>
        <w:t>Inspektor ochrony danych</w:t>
      </w:r>
      <w:r w:rsidRPr="00C17074">
        <w:rPr>
          <w:rFonts w:eastAsia="Times New Roman" w:cstheme="minorHAnsi"/>
          <w:sz w:val="20"/>
          <w:szCs w:val="20"/>
          <w:lang w:eastAsia="pl-PL"/>
        </w:rPr>
        <w:t xml:space="preserve"> </w:t>
      </w:r>
    </w:p>
    <w:p w14:paraId="085453DC" w14:textId="646A848F" w:rsidR="000F1FEB" w:rsidRPr="00C17074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WSPR wyznaczyła inspektora ochrony danych osobowych Pana Daniela Lampart, z którym można się skontaktować pod adresem e-mail: rodo@wspr.pl – we wszystkich sprawach dotyczących przetwarzania Pani/Pana danych osobowych.</w:t>
      </w:r>
    </w:p>
    <w:p w14:paraId="520DB14F" w14:textId="7257F212" w:rsidR="000F1FEB" w:rsidRPr="00C17074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b/>
          <w:bCs/>
          <w:sz w:val="20"/>
          <w:szCs w:val="20"/>
          <w:lang w:eastAsia="pl-PL"/>
        </w:rPr>
        <w:t>Cele i podstawy prawne przetwarzania danych</w:t>
      </w:r>
      <w:r w:rsidRPr="00C17074">
        <w:rPr>
          <w:rFonts w:eastAsia="Times New Roman" w:cstheme="minorHAnsi"/>
          <w:sz w:val="20"/>
          <w:szCs w:val="20"/>
          <w:lang w:eastAsia="pl-PL"/>
        </w:rPr>
        <w:t xml:space="preserve"> </w:t>
      </w:r>
    </w:p>
    <w:p w14:paraId="2621D0AD" w14:textId="1B1364C6" w:rsidR="000F1FEB" w:rsidRPr="00C17074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Pani/Pana dane osobowe będą przetwarzane w następujących celach:</w:t>
      </w:r>
    </w:p>
    <w:p w14:paraId="7A4F47B3" w14:textId="77777777" w:rsidR="000F1FEB" w:rsidRPr="00C17074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a) przeprowadzenie aktualnie prowadzonego procesu konkursowego – na podstawie art. 6 ust. 1 lit. b RODO (niezbędność do podjęcia działań przed zawarciem umowy),</w:t>
      </w:r>
    </w:p>
    <w:p w14:paraId="4E7E8979" w14:textId="77777777" w:rsidR="000F1FEB" w:rsidRPr="00C17074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b) przetwarzanie danych fakultatywnych – na podstawie zgody, zgodnie z art. 6 ust. 1 lit. a RODO,</w:t>
      </w:r>
    </w:p>
    <w:p w14:paraId="676CD314" w14:textId="77777777" w:rsidR="000F1FEB" w:rsidRPr="00C17074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c) prowadzenie przyszłych procesów konkursowych – na podstawie zgody, zgodnie z art. 6 ust. 1 lit. a RODO,</w:t>
      </w:r>
    </w:p>
    <w:p w14:paraId="54EA843A" w14:textId="77777777" w:rsidR="000F1FEB" w:rsidRPr="00C17074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d) ustalenie, dochodzenie lub obrona przed roszczeniami – na podstawie prawnie uzasadnionego interesu WSPR, zgodnie z art. 6 ust. 1 lit. f RODO,</w:t>
      </w:r>
    </w:p>
    <w:p w14:paraId="43DF765E" w14:textId="77777777" w:rsidR="000F1FEB" w:rsidRPr="00C17074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e) spełnienie obowiązku prawnego wynikającego z art. 151 ust. 6 ustawy z dnia 27 sierpnia 2004 r. o świadczeniach opieki zdrowotnej finansowanych ze środków publicznych oraz art. 26 ust. 4 ustawy z dnia 15 kwietnia 2011 r. o działalności leczniczej, polegającego na publikacji ogłoszenia o wyniku postępowania konkursowego – na podstawie art. 6 ust. 1 lit. c RODO.</w:t>
      </w:r>
    </w:p>
    <w:p w14:paraId="2B4FD8AD" w14:textId="39D15EF9" w:rsidR="000F1FEB" w:rsidRPr="00C17074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b/>
          <w:bCs/>
          <w:sz w:val="20"/>
          <w:szCs w:val="20"/>
          <w:lang w:eastAsia="pl-PL"/>
        </w:rPr>
        <w:t xml:space="preserve">Okres przechowywania danych </w:t>
      </w:r>
      <w:r w:rsidRPr="00C17074">
        <w:rPr>
          <w:rFonts w:eastAsia="Times New Roman" w:cstheme="minorHAnsi"/>
          <w:sz w:val="20"/>
          <w:szCs w:val="20"/>
          <w:lang w:eastAsia="pl-PL"/>
        </w:rPr>
        <w:t xml:space="preserve">  </w:t>
      </w:r>
    </w:p>
    <w:p w14:paraId="6ECCD10F" w14:textId="2A8D461E" w:rsidR="000F1FEB" w:rsidRPr="00C17074" w:rsidRDefault="000F1FEB" w:rsidP="009C0769">
      <w:p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 xml:space="preserve">             Dane osobowe będą przetwarzane:</w:t>
      </w:r>
    </w:p>
    <w:p w14:paraId="427D0F48" w14:textId="77777777" w:rsidR="000F1FEB" w:rsidRPr="00C17074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do momentu zakończenia aktualnego procesu konkursowego,</w:t>
      </w:r>
    </w:p>
    <w:p w14:paraId="52C0071C" w14:textId="77777777" w:rsidR="000F1FEB" w:rsidRPr="00C17074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w zakresie zgód – do momentu ich wycofania, jednak nie dłużej niż przez 2 lata w przypadku zgody na udział w przyszłych konkursach,</w:t>
      </w:r>
    </w:p>
    <w:p w14:paraId="2BDDA1BA" w14:textId="77777777" w:rsidR="000F1FEB" w:rsidRPr="00C17074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w celach obrony przed roszczeniami – przez okres przedawnienia roszczeń,</w:t>
      </w:r>
    </w:p>
    <w:p w14:paraId="70922D44" w14:textId="77777777" w:rsidR="000F1FEB" w:rsidRPr="00C17074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w zakresie publikacji wyników – zgodnie z wymogami wynikającymi z przepisów prawa.</w:t>
      </w:r>
    </w:p>
    <w:p w14:paraId="55231EC1" w14:textId="3F5FB013" w:rsidR="000F1FEB" w:rsidRPr="00C17074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b/>
          <w:bCs/>
          <w:sz w:val="20"/>
          <w:szCs w:val="20"/>
          <w:lang w:eastAsia="pl-PL"/>
        </w:rPr>
        <w:t>Odbiorcy danych</w:t>
      </w:r>
    </w:p>
    <w:p w14:paraId="32DF7B98" w14:textId="3876E81B" w:rsidR="000F1FEB" w:rsidRPr="00C17074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Dane osobowe mogą zostać udostępnione:</w:t>
      </w:r>
    </w:p>
    <w:p w14:paraId="429553A8" w14:textId="77777777" w:rsidR="000F1FEB" w:rsidRPr="00C17074" w:rsidRDefault="000F1FEB" w:rsidP="009C0769">
      <w:pPr>
        <w:numPr>
          <w:ilvl w:val="0"/>
          <w:numId w:val="3"/>
        </w:numPr>
        <w:tabs>
          <w:tab w:val="clear" w:pos="720"/>
          <w:tab w:val="num" w:pos="993"/>
        </w:tabs>
        <w:spacing w:after="0" w:line="100" w:lineRule="atLeast"/>
        <w:ind w:left="851" w:hanging="142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upoważnionym pracownikom WSPR,</w:t>
      </w:r>
    </w:p>
    <w:p w14:paraId="75B71AE9" w14:textId="77777777" w:rsidR="000F1FEB" w:rsidRPr="00C17074" w:rsidRDefault="000F1FEB" w:rsidP="009C0769">
      <w:pPr>
        <w:numPr>
          <w:ilvl w:val="0"/>
          <w:numId w:val="3"/>
        </w:numPr>
        <w:spacing w:after="0" w:line="100" w:lineRule="atLeast"/>
        <w:ind w:left="851" w:hanging="142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podmiotom wspierającym administratora na podstawie umów powierzenia (np. dostawcom IT),</w:t>
      </w:r>
    </w:p>
    <w:p w14:paraId="0C905668" w14:textId="77777777" w:rsidR="000F1FEB" w:rsidRPr="00C17074" w:rsidRDefault="000F1FEB" w:rsidP="009C0769">
      <w:pPr>
        <w:numPr>
          <w:ilvl w:val="0"/>
          <w:numId w:val="3"/>
        </w:numPr>
        <w:spacing w:after="0" w:line="100" w:lineRule="atLeast"/>
        <w:ind w:left="851" w:hanging="142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osobom trzecim poprzez publikację informacji o wynikach postępowania konkursowego na stronie internetowej WSPR oraz w siedzibie, zgodnie z przepisami prawa.</w:t>
      </w:r>
    </w:p>
    <w:p w14:paraId="09D57847" w14:textId="5D73E394" w:rsidR="009C0769" w:rsidRPr="00C17074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C17074">
        <w:rPr>
          <w:rFonts w:eastAsia="Times New Roman" w:cstheme="minorHAnsi"/>
          <w:b/>
          <w:bCs/>
          <w:sz w:val="20"/>
          <w:szCs w:val="20"/>
          <w:lang w:eastAsia="pl-PL"/>
        </w:rPr>
        <w:t>Prawa osoby, której dane dotyczą</w:t>
      </w:r>
    </w:p>
    <w:p w14:paraId="184F8DB4" w14:textId="7EA1375A" w:rsidR="000F1FEB" w:rsidRPr="00C17074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 xml:space="preserve"> Przysługuje Pani/Panu prawo do:</w:t>
      </w:r>
    </w:p>
    <w:p w14:paraId="3EFBF587" w14:textId="77777777" w:rsidR="000F1FEB" w:rsidRPr="00C17074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dostępu do danych,</w:t>
      </w:r>
    </w:p>
    <w:p w14:paraId="63070C4A" w14:textId="77777777" w:rsidR="000F1FEB" w:rsidRPr="00C17074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sprostowania danych,</w:t>
      </w:r>
    </w:p>
    <w:p w14:paraId="206F6154" w14:textId="77777777" w:rsidR="000F1FEB" w:rsidRPr="00C17074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usunięcia danych,</w:t>
      </w:r>
    </w:p>
    <w:p w14:paraId="6BF5A350" w14:textId="77777777" w:rsidR="000F1FEB" w:rsidRPr="00C17074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ograniczenia przetwarzania,</w:t>
      </w:r>
    </w:p>
    <w:p w14:paraId="49871F0F" w14:textId="77777777" w:rsidR="000F1FEB" w:rsidRPr="00C17074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przenoszenia danych,</w:t>
      </w:r>
    </w:p>
    <w:p w14:paraId="5FBF6AF9" w14:textId="77777777" w:rsidR="000F1FEB" w:rsidRPr="00C17074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wniesienia sprzeciwu wobec przetwarzania,</w:t>
      </w:r>
    </w:p>
    <w:p w14:paraId="4D77BB35" w14:textId="77777777" w:rsidR="000F1FEB" w:rsidRPr="00C17074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wniesienia skargi do Prezesa Urzędu Ochrony Danych Osobowych (ul. Stawki 2, 00-193 Warszawa), jeśli uzna Pani/Pan, że przetwarzanie narusza przepisy RODO.</w:t>
      </w:r>
    </w:p>
    <w:p w14:paraId="50AB5890" w14:textId="58717A3B" w:rsidR="009C0769" w:rsidRPr="00C17074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b/>
          <w:bCs/>
          <w:sz w:val="20"/>
          <w:szCs w:val="20"/>
          <w:lang w:eastAsia="pl-PL"/>
        </w:rPr>
        <w:t>Dobrowolność podania danych</w:t>
      </w:r>
    </w:p>
    <w:p w14:paraId="0555B78D" w14:textId="3F58F6A5" w:rsidR="000F1FEB" w:rsidRPr="00C17074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Podanie danych osobowych jest:</w:t>
      </w:r>
    </w:p>
    <w:p w14:paraId="446F40CA" w14:textId="77777777" w:rsidR="000F1FEB" w:rsidRPr="00C17074" w:rsidRDefault="000F1FEB" w:rsidP="00D06475">
      <w:pPr>
        <w:numPr>
          <w:ilvl w:val="0"/>
          <w:numId w:val="5"/>
        </w:numPr>
        <w:tabs>
          <w:tab w:val="clear" w:pos="720"/>
          <w:tab w:val="num" w:pos="993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wymagane do przeprowadzenia procesu konkursowego – ich niepodanie uniemożliwi udział w postępowaniu,</w:t>
      </w:r>
    </w:p>
    <w:p w14:paraId="7B15516F" w14:textId="77777777" w:rsidR="000F1FEB" w:rsidRPr="00C17074" w:rsidRDefault="000F1FEB" w:rsidP="00D06475">
      <w:pPr>
        <w:numPr>
          <w:ilvl w:val="0"/>
          <w:numId w:val="5"/>
        </w:numPr>
        <w:tabs>
          <w:tab w:val="clear" w:pos="720"/>
          <w:tab w:val="num" w:pos="993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dobrowolne w zakresie danych fakultatywnych oraz zgód na przetwarzanie w przyszłych procesach.</w:t>
      </w:r>
    </w:p>
    <w:p w14:paraId="00E66E26" w14:textId="231C6925" w:rsidR="009C0769" w:rsidRPr="00C17074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b/>
          <w:bCs/>
          <w:sz w:val="20"/>
          <w:szCs w:val="20"/>
          <w:lang w:eastAsia="pl-PL"/>
        </w:rPr>
        <w:t>Profilowanie</w:t>
      </w:r>
    </w:p>
    <w:p w14:paraId="7BE1F72C" w14:textId="262A397C" w:rsidR="000F1FEB" w:rsidRPr="00C17074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17074">
        <w:rPr>
          <w:rFonts w:eastAsia="Times New Roman" w:cstheme="minorHAnsi"/>
          <w:sz w:val="20"/>
          <w:szCs w:val="20"/>
          <w:lang w:eastAsia="pl-PL"/>
        </w:rPr>
        <w:t>Pani/Pana dane osobowe nie będą przetwarzane w sposób zautomatyzowany ani podlegały profilowaniu.</w:t>
      </w:r>
    </w:p>
    <w:sectPr w:rsidR="000F1FEB" w:rsidRPr="00C17074" w:rsidSect="000F1FEB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C46FD"/>
    <w:multiLevelType w:val="hybridMultilevel"/>
    <w:tmpl w:val="B77496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617AB"/>
    <w:multiLevelType w:val="multilevel"/>
    <w:tmpl w:val="7E70F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DD48F0"/>
    <w:multiLevelType w:val="multilevel"/>
    <w:tmpl w:val="EA9E4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283F16"/>
    <w:multiLevelType w:val="multilevel"/>
    <w:tmpl w:val="DCAC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0B5A27"/>
    <w:multiLevelType w:val="multilevel"/>
    <w:tmpl w:val="CA362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684736"/>
    <w:multiLevelType w:val="multilevel"/>
    <w:tmpl w:val="41444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6182200">
    <w:abstractNumId w:val="2"/>
  </w:num>
  <w:num w:numId="2" w16cid:durableId="1523935530">
    <w:abstractNumId w:val="1"/>
  </w:num>
  <w:num w:numId="3" w16cid:durableId="568155611">
    <w:abstractNumId w:val="3"/>
  </w:num>
  <w:num w:numId="4" w16cid:durableId="1308360795">
    <w:abstractNumId w:val="5"/>
  </w:num>
  <w:num w:numId="5" w16cid:durableId="1591618241">
    <w:abstractNumId w:val="4"/>
  </w:num>
  <w:num w:numId="6" w16cid:durableId="647590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782"/>
    <w:rsid w:val="000A5249"/>
    <w:rsid w:val="000F1FEB"/>
    <w:rsid w:val="0031183F"/>
    <w:rsid w:val="003D06FB"/>
    <w:rsid w:val="00490255"/>
    <w:rsid w:val="00527AE5"/>
    <w:rsid w:val="009C0769"/>
    <w:rsid w:val="00B71A2E"/>
    <w:rsid w:val="00C17074"/>
    <w:rsid w:val="00D06475"/>
    <w:rsid w:val="00D65782"/>
    <w:rsid w:val="00E62235"/>
    <w:rsid w:val="00FE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9DA50"/>
  <w15:chartTrackingRefBased/>
  <w15:docId w15:val="{C6657BFC-E9F8-49A1-9926-82F8EEEA2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1FEB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657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657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657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657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57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657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657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657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657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657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657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657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6578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578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6578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6578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6578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6578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657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57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657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657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657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6578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6578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6578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657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6578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657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475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Kwas</dc:creator>
  <cp:keywords/>
  <dc:description/>
  <cp:lastModifiedBy>Agnieszka Filip</cp:lastModifiedBy>
  <cp:revision>5</cp:revision>
  <dcterms:created xsi:type="dcterms:W3CDTF">2025-07-18T09:56:00Z</dcterms:created>
  <dcterms:modified xsi:type="dcterms:W3CDTF">2026-02-12T14:30:00Z</dcterms:modified>
</cp:coreProperties>
</file>